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BA1FF" w14:textId="77777777" w:rsidR="00E3518C" w:rsidRPr="00E3518C" w:rsidRDefault="00E3518C" w:rsidP="00E3518C">
      <w:pPr>
        <w:pStyle w:val="NoSpacing"/>
        <w:spacing w:after="240"/>
        <w:jc w:val="center"/>
        <w:rPr>
          <w:rFonts w:cs="Times New Roman"/>
          <w:b/>
          <w:sz w:val="28"/>
          <w:szCs w:val="28"/>
          <w:u w:val="single"/>
        </w:rPr>
      </w:pPr>
      <w:r w:rsidRPr="00E3518C">
        <w:rPr>
          <w:rFonts w:cs="Times New Roman"/>
          <w:b/>
          <w:sz w:val="28"/>
          <w:szCs w:val="28"/>
          <w:u w:val="single"/>
        </w:rPr>
        <w:t>Plain Language Summary</w:t>
      </w:r>
    </w:p>
    <w:p w14:paraId="38A288FB" w14:textId="77777777" w:rsidR="006C314E" w:rsidRDefault="0041520B" w:rsidP="0041520B">
      <w:pPr>
        <w:pStyle w:val="NoSpacing"/>
        <w:jc w:val="both"/>
        <w:rPr>
          <w:rFonts w:cs="Times New Roman"/>
          <w:szCs w:val="24"/>
        </w:rPr>
      </w:pPr>
      <w:r w:rsidRPr="008823EE">
        <w:rPr>
          <w:rFonts w:cs="Times New Roman"/>
          <w:b/>
          <w:szCs w:val="24"/>
          <w:u w:val="single"/>
        </w:rPr>
        <w:t>C</w:t>
      </w:r>
      <w:r w:rsidR="008823EE" w:rsidRPr="008823EE">
        <w:rPr>
          <w:rFonts w:cs="Times New Roman"/>
          <w:b/>
          <w:szCs w:val="24"/>
          <w:u w:val="single"/>
        </w:rPr>
        <w:t>urrent Introduction Number</w:t>
      </w:r>
      <w:r w:rsidRPr="00C20D76">
        <w:rPr>
          <w:rFonts w:cs="Times New Roman"/>
          <w:b/>
          <w:szCs w:val="24"/>
        </w:rPr>
        <w:t>:</w:t>
      </w:r>
    </w:p>
    <w:p w14:paraId="4E6DDAC0" w14:textId="3B91D4DB" w:rsidR="0041520B" w:rsidRPr="00A5189C" w:rsidRDefault="0004593B" w:rsidP="006C314E">
      <w:pPr>
        <w:pStyle w:val="NoSpacing"/>
        <w:spacing w:before="80"/>
        <w:jc w:val="both"/>
        <w:rPr>
          <w:rFonts w:cs="Times New Roman"/>
          <w:szCs w:val="24"/>
        </w:rPr>
      </w:pPr>
      <w:r>
        <w:rPr>
          <w:rFonts w:cs="Times New Roman"/>
          <w:szCs w:val="24"/>
        </w:rPr>
        <w:t>Int. No.</w:t>
      </w:r>
      <w:r w:rsidR="005B546C">
        <w:rPr>
          <w:rFonts w:cs="Times New Roman"/>
          <w:szCs w:val="24"/>
        </w:rPr>
        <w:t xml:space="preserve"> </w:t>
      </w:r>
    </w:p>
    <w:p w14:paraId="676DE239" w14:textId="77777777" w:rsidR="0041520B" w:rsidRDefault="0041520B" w:rsidP="0041520B">
      <w:pPr>
        <w:pStyle w:val="NoSpacing"/>
        <w:jc w:val="both"/>
        <w:rPr>
          <w:rFonts w:cs="Times New Roman"/>
          <w:b/>
          <w:szCs w:val="24"/>
        </w:rPr>
      </w:pPr>
    </w:p>
    <w:p w14:paraId="7D8C82D0"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P</w:t>
      </w:r>
      <w:r w:rsidR="008823EE" w:rsidRPr="008823EE">
        <w:rPr>
          <w:rFonts w:cs="Times New Roman"/>
          <w:b/>
          <w:szCs w:val="24"/>
          <w:u w:val="single"/>
        </w:rPr>
        <w:t>rime Sponsors</w:t>
      </w:r>
      <w:r w:rsidRPr="00C20D76">
        <w:rPr>
          <w:rFonts w:cs="Times New Roman"/>
          <w:b/>
          <w:szCs w:val="24"/>
        </w:rPr>
        <w:t>:</w:t>
      </w:r>
    </w:p>
    <w:p w14:paraId="12836B2A" w14:textId="05E9B499" w:rsidR="0041520B" w:rsidRDefault="00A8059F" w:rsidP="00C20D76">
      <w:pPr>
        <w:pStyle w:val="NoSpacing"/>
        <w:spacing w:before="80"/>
        <w:jc w:val="both"/>
        <w:rPr>
          <w:rFonts w:cs="Times New Roman"/>
          <w:szCs w:val="24"/>
        </w:rPr>
      </w:pPr>
      <w:r>
        <w:t>The Speaker (Council Member Menin)</w:t>
      </w:r>
      <w:r w:rsidR="00344C6C" w:rsidRPr="00344C6C">
        <w:t xml:space="preserve"> </w:t>
      </w:r>
      <w:r w:rsidR="00344C6C" w:rsidRPr="00344C6C">
        <w:t>and Council Member Maloney</w:t>
      </w:r>
    </w:p>
    <w:p w14:paraId="56B2D8A3" w14:textId="77777777" w:rsidR="00E3518C" w:rsidRPr="003A304F" w:rsidRDefault="00E3518C" w:rsidP="0041520B">
      <w:pPr>
        <w:pStyle w:val="NoSpacing"/>
        <w:jc w:val="both"/>
        <w:rPr>
          <w:rFonts w:cs="Times New Roman"/>
          <w:szCs w:val="24"/>
        </w:rPr>
      </w:pPr>
    </w:p>
    <w:p w14:paraId="262DCFC4" w14:textId="77777777" w:rsidR="0041520B" w:rsidRPr="008823EE" w:rsidRDefault="008823EE" w:rsidP="0041520B">
      <w:pPr>
        <w:pStyle w:val="NoSpacing"/>
        <w:jc w:val="both"/>
        <w:rPr>
          <w:rFonts w:cs="Times New Roman"/>
          <w:szCs w:val="24"/>
          <w:u w:val="single"/>
        </w:rPr>
      </w:pPr>
      <w:r w:rsidRPr="008823EE">
        <w:rPr>
          <w:rFonts w:cs="Times New Roman"/>
          <w:b/>
          <w:szCs w:val="24"/>
          <w:u w:val="single"/>
        </w:rPr>
        <w:t xml:space="preserve">Bill </w:t>
      </w:r>
      <w:r w:rsidR="0041520B" w:rsidRPr="008823EE">
        <w:rPr>
          <w:rFonts w:cs="Times New Roman"/>
          <w:b/>
          <w:szCs w:val="24"/>
          <w:u w:val="single"/>
        </w:rPr>
        <w:t>T</w:t>
      </w:r>
      <w:r w:rsidRPr="008823EE">
        <w:rPr>
          <w:rFonts w:cs="Times New Roman"/>
          <w:b/>
          <w:szCs w:val="24"/>
          <w:u w:val="single"/>
        </w:rPr>
        <w:t>itle</w:t>
      </w:r>
      <w:r w:rsidR="0041520B" w:rsidRPr="00C20D76">
        <w:rPr>
          <w:rFonts w:cs="Times New Roman"/>
          <w:b/>
          <w:szCs w:val="24"/>
        </w:rPr>
        <w:t>:</w:t>
      </w:r>
      <w:r w:rsidR="00617310" w:rsidRPr="008823EE">
        <w:rPr>
          <w:rFonts w:cs="Times New Roman"/>
          <w:szCs w:val="24"/>
          <w:u w:val="single"/>
        </w:rPr>
        <w:t xml:space="preserve"> </w:t>
      </w:r>
    </w:p>
    <w:p w14:paraId="468850EB" w14:textId="7B142CAA" w:rsidR="0041520B" w:rsidRDefault="001218E3" w:rsidP="001218E3">
      <w:pPr>
        <w:pStyle w:val="BodyText"/>
        <w:spacing w:before="80" w:line="240" w:lineRule="auto"/>
        <w:ind w:firstLine="0"/>
      </w:pPr>
      <w:r>
        <w:t>A Local Law to</w:t>
      </w:r>
      <w:r w:rsidR="00A9132D">
        <w:t xml:space="preserve"> </w:t>
      </w:r>
      <w:r w:rsidR="007E6DAD" w:rsidRPr="007E6DAD">
        <w:t xml:space="preserve">amend the administrative code of the city of New York, in relation to </w:t>
      </w:r>
      <w:r w:rsidR="00214161">
        <w:t xml:space="preserve">civilian </w:t>
      </w:r>
      <w:r w:rsidR="00F03566" w:rsidRPr="00F03566">
        <w:t>enforcement of artificial intelligence violations</w:t>
      </w:r>
      <w:r w:rsidR="00F03566" w:rsidRPr="00F03566" w:rsidDel="00F03566">
        <w:t xml:space="preserve"> </w:t>
      </w:r>
    </w:p>
    <w:p w14:paraId="7695227B" w14:textId="77777777" w:rsidR="008823EE" w:rsidRDefault="008823EE" w:rsidP="0041520B">
      <w:pPr>
        <w:pStyle w:val="NoSpacing"/>
        <w:jc w:val="both"/>
        <w:rPr>
          <w:rFonts w:cs="Times New Roman"/>
          <w:szCs w:val="24"/>
        </w:rPr>
      </w:pPr>
    </w:p>
    <w:p w14:paraId="5258C417"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B</w:t>
      </w:r>
      <w:r w:rsidR="008823EE" w:rsidRPr="008823EE">
        <w:rPr>
          <w:rFonts w:cs="Times New Roman"/>
          <w:b/>
          <w:szCs w:val="24"/>
          <w:u w:val="single"/>
        </w:rPr>
        <w:t>ill Summary</w:t>
      </w:r>
      <w:r w:rsidRPr="00C20D76">
        <w:rPr>
          <w:rFonts w:cs="Times New Roman"/>
          <w:b/>
          <w:szCs w:val="24"/>
        </w:rPr>
        <w:t>:</w:t>
      </w:r>
    </w:p>
    <w:p w14:paraId="3267867D" w14:textId="77777777" w:rsidR="0041520B" w:rsidRPr="00C20D76" w:rsidRDefault="0041520B" w:rsidP="0041520B">
      <w:pPr>
        <w:pStyle w:val="NoSpacing"/>
        <w:jc w:val="both"/>
        <w:rPr>
          <w:rFonts w:cs="Times New Roman"/>
          <w:b/>
          <w:szCs w:val="24"/>
        </w:rPr>
      </w:pPr>
      <w:r>
        <w:rPr>
          <w:rFonts w:cs="Times New Roman"/>
          <w:b/>
          <w:szCs w:val="24"/>
        </w:rPr>
        <w:t>This plain language summary is for informational purposes only and does not substitute for legal counsel. For more information, you should review the full text of the bill, which is available online at legistar.council.nyc.gov.</w:t>
      </w:r>
    </w:p>
    <w:p w14:paraId="489F44F9" w14:textId="411FB00C" w:rsidR="0017748E" w:rsidRDefault="009D3F0D" w:rsidP="00CC3F79">
      <w:pPr>
        <w:pStyle w:val="NoSpacing"/>
        <w:spacing w:before="120"/>
        <w:jc w:val="both"/>
        <w:rPr>
          <w:rFonts w:cs="Times New Roman"/>
          <w:szCs w:val="24"/>
        </w:rPr>
      </w:pPr>
      <w:r>
        <w:rPr>
          <w:rFonts w:cs="Times New Roman"/>
          <w:szCs w:val="24"/>
        </w:rPr>
        <w:t xml:space="preserve">This bill would </w:t>
      </w:r>
      <w:r w:rsidR="001818E9">
        <w:rPr>
          <w:rFonts w:cs="Times New Roman"/>
          <w:szCs w:val="24"/>
        </w:rPr>
        <w:t xml:space="preserve">allow any person to submit a complaint to the Department of Consumer and Worker Protection (DCWP) alleging that </w:t>
      </w:r>
      <w:r w:rsidR="00E26EA1">
        <w:rPr>
          <w:rFonts w:cs="Times New Roman"/>
          <w:szCs w:val="24"/>
        </w:rPr>
        <w:t>a person or entity</w:t>
      </w:r>
      <w:r w:rsidR="00E731F6">
        <w:rPr>
          <w:rFonts w:cs="Times New Roman"/>
          <w:szCs w:val="24"/>
        </w:rPr>
        <w:t xml:space="preserve"> has violated </w:t>
      </w:r>
      <w:r w:rsidR="00E26EA1">
        <w:rPr>
          <w:rFonts w:cs="Times New Roman"/>
          <w:szCs w:val="24"/>
        </w:rPr>
        <w:t xml:space="preserve">certain </w:t>
      </w:r>
      <w:r w:rsidR="00E731F6">
        <w:rPr>
          <w:rFonts w:cs="Times New Roman"/>
          <w:szCs w:val="24"/>
        </w:rPr>
        <w:t>provision</w:t>
      </w:r>
      <w:r w:rsidR="00E26EA1">
        <w:rPr>
          <w:rFonts w:cs="Times New Roman"/>
          <w:szCs w:val="24"/>
        </w:rPr>
        <w:t>s</w:t>
      </w:r>
      <w:r w:rsidR="00E731F6">
        <w:rPr>
          <w:rFonts w:cs="Times New Roman"/>
          <w:szCs w:val="24"/>
        </w:rPr>
        <w:t xml:space="preserve"> of law </w:t>
      </w:r>
      <w:r w:rsidR="00E26EA1">
        <w:rPr>
          <w:rFonts w:cs="Times New Roman"/>
          <w:szCs w:val="24"/>
        </w:rPr>
        <w:t>related to artificial intelligence</w:t>
      </w:r>
      <w:r w:rsidR="00E731F6">
        <w:rPr>
          <w:rFonts w:cs="Times New Roman"/>
          <w:szCs w:val="24"/>
        </w:rPr>
        <w:t>. DCWP would be required to investigate complaints submitted</w:t>
      </w:r>
      <w:r w:rsidR="007013C5">
        <w:rPr>
          <w:rFonts w:cs="Times New Roman"/>
          <w:szCs w:val="24"/>
        </w:rPr>
        <w:t>, unless a complaint is frivolous, falsified, or duplicative,</w:t>
      </w:r>
      <w:r w:rsidR="00E26EA1">
        <w:rPr>
          <w:rFonts w:cs="Times New Roman"/>
          <w:szCs w:val="24"/>
        </w:rPr>
        <w:t xml:space="preserve"> and share all complaints received with the </w:t>
      </w:r>
      <w:r w:rsidR="00FC62E3">
        <w:rPr>
          <w:rFonts w:cs="Times New Roman"/>
          <w:szCs w:val="24"/>
        </w:rPr>
        <w:t>Law Department</w:t>
      </w:r>
      <w:r w:rsidR="00E731F6">
        <w:rPr>
          <w:rFonts w:cs="Times New Roman"/>
          <w:szCs w:val="24"/>
        </w:rPr>
        <w:t xml:space="preserve">. If </w:t>
      </w:r>
      <w:r w:rsidR="006741D7">
        <w:rPr>
          <w:rFonts w:cs="Times New Roman"/>
          <w:szCs w:val="24"/>
        </w:rPr>
        <w:t xml:space="preserve">DCWP issues a notice of violation or the </w:t>
      </w:r>
      <w:r w:rsidR="00FE5036">
        <w:rPr>
          <w:rFonts w:cs="Times New Roman"/>
          <w:szCs w:val="24"/>
        </w:rPr>
        <w:t>Law Department</w:t>
      </w:r>
      <w:r w:rsidR="006741D7">
        <w:rPr>
          <w:rFonts w:cs="Times New Roman"/>
          <w:szCs w:val="24"/>
        </w:rPr>
        <w:t xml:space="preserve"> commences a civil action based on the facts alleged in a complaint</w:t>
      </w:r>
      <w:r w:rsidR="00E731F6">
        <w:rPr>
          <w:rFonts w:cs="Times New Roman"/>
          <w:szCs w:val="24"/>
        </w:rPr>
        <w:t>, the person who submitted the complaint w</w:t>
      </w:r>
      <w:r w:rsidR="006741D7">
        <w:rPr>
          <w:rFonts w:cs="Times New Roman"/>
          <w:szCs w:val="24"/>
        </w:rPr>
        <w:t xml:space="preserve">ould </w:t>
      </w:r>
      <w:r w:rsidR="00E731F6">
        <w:rPr>
          <w:rFonts w:cs="Times New Roman"/>
          <w:szCs w:val="24"/>
        </w:rPr>
        <w:t xml:space="preserve">be entitled to </w:t>
      </w:r>
      <w:r w:rsidR="006741D7">
        <w:rPr>
          <w:rFonts w:cs="Times New Roman"/>
          <w:szCs w:val="24"/>
        </w:rPr>
        <w:t>2</w:t>
      </w:r>
      <w:r w:rsidR="00E731F6">
        <w:rPr>
          <w:rFonts w:cs="Times New Roman"/>
          <w:szCs w:val="24"/>
        </w:rPr>
        <w:t xml:space="preserve">5 percent of </w:t>
      </w:r>
      <w:r w:rsidR="006741D7">
        <w:rPr>
          <w:rFonts w:cs="Times New Roman"/>
          <w:szCs w:val="24"/>
        </w:rPr>
        <w:t>any proceeds recovered</w:t>
      </w:r>
      <w:r w:rsidR="005D303D">
        <w:rPr>
          <w:rFonts w:cs="Times New Roman"/>
          <w:szCs w:val="24"/>
        </w:rPr>
        <w:t xml:space="preserve"> as a result</w:t>
      </w:r>
      <w:r w:rsidR="00E731F6">
        <w:rPr>
          <w:rFonts w:cs="Times New Roman"/>
          <w:szCs w:val="24"/>
        </w:rPr>
        <w:t>.</w:t>
      </w:r>
      <w:r w:rsidR="006741D7">
        <w:rPr>
          <w:rFonts w:cs="Times New Roman"/>
          <w:szCs w:val="24"/>
        </w:rPr>
        <w:t xml:space="preserve"> If DCWP or the </w:t>
      </w:r>
      <w:r w:rsidR="0040180E">
        <w:rPr>
          <w:rFonts w:cs="Times New Roman"/>
          <w:szCs w:val="24"/>
        </w:rPr>
        <w:t>Law Department</w:t>
      </w:r>
      <w:r w:rsidR="006741D7">
        <w:rPr>
          <w:rFonts w:cs="Times New Roman"/>
          <w:szCs w:val="24"/>
        </w:rPr>
        <w:t xml:space="preserve"> designate the person who submitted the complaint to serve a notice of violation </w:t>
      </w:r>
      <w:r w:rsidR="004840EA">
        <w:rPr>
          <w:rFonts w:cs="Times New Roman"/>
          <w:szCs w:val="24"/>
        </w:rPr>
        <w:t xml:space="preserve">or commence a civil action </w:t>
      </w:r>
      <w:r w:rsidR="006741D7">
        <w:rPr>
          <w:rFonts w:cs="Times New Roman"/>
          <w:szCs w:val="24"/>
        </w:rPr>
        <w:t xml:space="preserve">based on the facts alleged in the complaint, that person would be entitled to </w:t>
      </w:r>
      <w:r w:rsidR="00606F3F">
        <w:rPr>
          <w:rFonts w:cs="Times New Roman"/>
          <w:szCs w:val="24"/>
        </w:rPr>
        <w:t>5</w:t>
      </w:r>
      <w:r w:rsidR="006741D7">
        <w:rPr>
          <w:rFonts w:cs="Times New Roman"/>
          <w:szCs w:val="24"/>
        </w:rPr>
        <w:t>0 percent of any proceeds recovered</w:t>
      </w:r>
      <w:r w:rsidR="005D303D">
        <w:rPr>
          <w:rFonts w:cs="Times New Roman"/>
          <w:szCs w:val="24"/>
        </w:rPr>
        <w:t xml:space="preserve"> as a result</w:t>
      </w:r>
      <w:r w:rsidR="006741D7">
        <w:rPr>
          <w:rFonts w:cs="Times New Roman"/>
          <w:szCs w:val="24"/>
        </w:rPr>
        <w:t>.</w:t>
      </w:r>
    </w:p>
    <w:p w14:paraId="2125DCF3" w14:textId="77777777" w:rsidR="008823EE" w:rsidRDefault="008823EE" w:rsidP="0041520B">
      <w:pPr>
        <w:pStyle w:val="NoSpacing"/>
        <w:jc w:val="both"/>
        <w:rPr>
          <w:rFonts w:cs="Times New Roman"/>
          <w:szCs w:val="24"/>
        </w:rPr>
      </w:pPr>
    </w:p>
    <w:p w14:paraId="449A1D9C" w14:textId="77777777" w:rsidR="006C314E" w:rsidRDefault="0041520B" w:rsidP="0041520B">
      <w:pPr>
        <w:pStyle w:val="NoSpacing"/>
        <w:jc w:val="both"/>
        <w:rPr>
          <w:rFonts w:cs="Times New Roman"/>
          <w:szCs w:val="24"/>
        </w:rPr>
      </w:pPr>
      <w:r w:rsidRPr="008823EE">
        <w:rPr>
          <w:rFonts w:cs="Times New Roman"/>
          <w:b/>
          <w:szCs w:val="24"/>
          <w:u w:val="single"/>
        </w:rPr>
        <w:t>E</w:t>
      </w:r>
      <w:r w:rsidR="008823EE" w:rsidRPr="008823EE">
        <w:rPr>
          <w:rFonts w:cs="Times New Roman"/>
          <w:b/>
          <w:szCs w:val="24"/>
          <w:u w:val="single"/>
        </w:rPr>
        <w:t>ffective Date</w:t>
      </w:r>
      <w:r w:rsidRPr="00C20D76">
        <w:rPr>
          <w:rFonts w:cs="Times New Roman"/>
          <w:b/>
          <w:szCs w:val="24"/>
        </w:rPr>
        <w:t>:</w:t>
      </w:r>
    </w:p>
    <w:p w14:paraId="676EC083" w14:textId="683E9E39" w:rsidR="0041520B" w:rsidRPr="00A5189C" w:rsidRDefault="007E6DAD" w:rsidP="006C314E">
      <w:pPr>
        <w:pStyle w:val="NoSpacing"/>
        <w:spacing w:before="80"/>
        <w:jc w:val="both"/>
        <w:rPr>
          <w:rFonts w:cs="Times New Roman"/>
          <w:szCs w:val="24"/>
        </w:rPr>
      </w:pPr>
      <w:r>
        <w:rPr>
          <w:rFonts w:cs="Times New Roman"/>
          <w:szCs w:val="24"/>
        </w:rPr>
        <w:t>180 days after becoming law</w:t>
      </w:r>
    </w:p>
    <w:p w14:paraId="1EDC4F70" w14:textId="77777777" w:rsidR="00D92C74" w:rsidRDefault="00D92C74" w:rsidP="0041520B"/>
    <w:p w14:paraId="04E03A1B" w14:textId="77777777" w:rsidR="00EF0E87" w:rsidRPr="008823EE" w:rsidRDefault="00EF0E87" w:rsidP="00EF0E87">
      <w:pPr>
        <w:pStyle w:val="NoSpacing"/>
        <w:jc w:val="both"/>
        <w:rPr>
          <w:rFonts w:cs="Times New Roman"/>
          <w:b/>
          <w:szCs w:val="24"/>
          <w:u w:val="single"/>
        </w:rPr>
      </w:pPr>
      <w:r w:rsidRPr="008823EE">
        <w:rPr>
          <w:rFonts w:cs="Times New Roman"/>
          <w:b/>
          <w:szCs w:val="24"/>
          <w:u w:val="single"/>
        </w:rPr>
        <w:t>L</w:t>
      </w:r>
      <w:r w:rsidR="008823EE" w:rsidRPr="008823EE">
        <w:rPr>
          <w:rFonts w:cs="Times New Roman"/>
          <w:b/>
          <w:szCs w:val="24"/>
          <w:u w:val="single"/>
        </w:rPr>
        <w:t>egislative Impact</w:t>
      </w:r>
      <w:r w:rsidRPr="00C20D76">
        <w:rPr>
          <w:rFonts w:cs="Times New Roman"/>
          <w:b/>
          <w:szCs w:val="24"/>
        </w:rPr>
        <w:t>:</w:t>
      </w:r>
    </w:p>
    <w:p w14:paraId="2921DD0D" w14:textId="77777777" w:rsidR="002B309C" w:rsidRPr="002B309C" w:rsidRDefault="00000000" w:rsidP="00C20D76">
      <w:pPr>
        <w:tabs>
          <w:tab w:val="left" w:pos="540"/>
        </w:tabs>
        <w:spacing w:before="80"/>
        <w:ind w:left="187"/>
        <w:rPr>
          <w:rFonts w:eastAsiaTheme="minorHAnsi"/>
          <w:szCs w:val="22"/>
        </w:rPr>
      </w:pPr>
      <w:sdt>
        <w:sdtPr>
          <w:rPr>
            <w:rFonts w:eastAsiaTheme="minorHAnsi"/>
            <w:b/>
            <w:szCs w:val="22"/>
          </w:rPr>
          <w:id w:val="-581069426"/>
          <w14:checkbox>
            <w14:checked w14:val="0"/>
            <w14:checkedState w14:val="2612" w14:font="MS Gothic"/>
            <w14:uncheckedState w14:val="2610" w14:font="MS Gothic"/>
          </w14:checkbox>
        </w:sdtPr>
        <w:sdtContent>
          <w:r w:rsidR="00781399">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Agency Rulemaking Required</w:t>
      </w:r>
      <w:r w:rsidR="002B309C" w:rsidRPr="002B309C">
        <w:rPr>
          <w:rFonts w:eastAsiaTheme="minorHAnsi"/>
          <w:szCs w:val="22"/>
        </w:rPr>
        <w:t>: Is City agency rulemaking required?</w:t>
      </w:r>
    </w:p>
    <w:p w14:paraId="1329FAE4"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891418173"/>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Report Required</w:t>
      </w:r>
      <w:r w:rsidR="002B309C" w:rsidRPr="002B309C">
        <w:rPr>
          <w:rFonts w:eastAsiaTheme="minorHAnsi"/>
          <w:szCs w:val="22"/>
        </w:rPr>
        <w:t>: Is a report due to Council required?</w:t>
      </w:r>
    </w:p>
    <w:p w14:paraId="4C8AB506"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647349800"/>
          <w14:checkbox>
            <w14:checked w14:val="0"/>
            <w14:checkedState w14:val="2612" w14:font="MS Gothic"/>
            <w14:uncheckedState w14:val="2610" w14:font="MS Gothic"/>
          </w14:checkbox>
        </w:sdtPr>
        <w:sdtContent>
          <w:r w:rsidR="001218E3">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Sunset Date Included</w:t>
      </w:r>
      <w:r w:rsidR="002B309C" w:rsidRPr="002B309C">
        <w:rPr>
          <w:rFonts w:eastAsiaTheme="minorHAnsi"/>
          <w:szCs w:val="22"/>
        </w:rPr>
        <w:t>: Does the legislation have a sunset date?</w:t>
      </w:r>
    </w:p>
    <w:p w14:paraId="004F89DD"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70005039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Council Appointment Required</w:t>
      </w:r>
      <w:r w:rsidR="002B309C" w:rsidRPr="002B309C">
        <w:rPr>
          <w:rFonts w:eastAsiaTheme="minorHAnsi"/>
          <w:szCs w:val="22"/>
        </w:rPr>
        <w:t>: Is an appointment by the Council required?</w:t>
      </w:r>
    </w:p>
    <w:p w14:paraId="06689F3B"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14519655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Other Appointment Required</w:t>
      </w:r>
      <w:r w:rsidR="002B309C" w:rsidRPr="002B309C">
        <w:rPr>
          <w:rFonts w:eastAsiaTheme="minorHAnsi"/>
          <w:szCs w:val="22"/>
        </w:rPr>
        <w:t>: Are other appointments not by the Council required?</w:t>
      </w:r>
    </w:p>
    <w:p w14:paraId="76B159E5" w14:textId="77777777" w:rsidR="00A5189C" w:rsidRDefault="00A5189C" w:rsidP="008823EE">
      <w:pPr>
        <w:pStyle w:val="NoSpacing"/>
        <w:jc w:val="both"/>
        <w:rPr>
          <w:rStyle w:val="apple-style-span"/>
          <w:b/>
          <w:bCs/>
          <w:szCs w:val="24"/>
        </w:rPr>
      </w:pPr>
    </w:p>
    <w:p w14:paraId="0CD2AF00" w14:textId="77777777" w:rsidR="008823EE" w:rsidRDefault="008823EE" w:rsidP="008823EE">
      <w:pPr>
        <w:pStyle w:val="NoSpacing"/>
        <w:jc w:val="both"/>
        <w:rPr>
          <w:rStyle w:val="apple-style-span"/>
          <w:szCs w:val="24"/>
        </w:rPr>
      </w:pPr>
      <w:r w:rsidRPr="00C564A2">
        <w:rPr>
          <w:rStyle w:val="apple-style-span"/>
          <w:b/>
          <w:bCs/>
          <w:szCs w:val="24"/>
        </w:rPr>
        <w:t>N</w:t>
      </w:r>
      <w:r>
        <w:rPr>
          <w:rStyle w:val="apple-style-span"/>
          <w:b/>
          <w:bCs/>
          <w:szCs w:val="24"/>
        </w:rPr>
        <w:t>ote</w:t>
      </w:r>
      <w:r w:rsidRPr="00C564A2">
        <w:rPr>
          <w:rStyle w:val="apple-style-span"/>
          <w:b/>
          <w:bCs/>
          <w:szCs w:val="24"/>
        </w:rPr>
        <w:t>:</w:t>
      </w:r>
      <w:r w:rsidRPr="00C564A2">
        <w:rPr>
          <w:rStyle w:val="apple-style-span"/>
          <w:szCs w:val="24"/>
        </w:rPr>
        <w:t> In the full bill text online at legistar.council.nyc.gov, language in proposed consolidated laws that is enclosed by [brackets] would be deleted, and language that is </w:t>
      </w:r>
      <w:r w:rsidRPr="00C564A2">
        <w:rPr>
          <w:rStyle w:val="apple-style-span"/>
          <w:szCs w:val="24"/>
          <w:u w:val="single"/>
        </w:rPr>
        <w:t>underlined</w:t>
      </w:r>
      <w:r w:rsidRPr="00C564A2">
        <w:rPr>
          <w:rStyle w:val="apple-style-span"/>
          <w:szCs w:val="24"/>
        </w:rPr>
        <w:t xml:space="preserve"> would be new. Language in proposed unconsolidated laws, in contrast, will not have brackets or underlining because it would be entirely new. Consolidation means that the law </w:t>
      </w:r>
      <w:r w:rsidR="001218E3">
        <w:rPr>
          <w:rStyle w:val="apple-style-span"/>
          <w:szCs w:val="24"/>
        </w:rPr>
        <w:t>would be</w:t>
      </w:r>
      <w:r w:rsidRPr="00C564A2">
        <w:rPr>
          <w:rStyle w:val="apple-style-span"/>
          <w:szCs w:val="24"/>
        </w:rPr>
        <w:t> placed in the New York City Charter or Administrative Code.</w:t>
      </w:r>
    </w:p>
    <w:p w14:paraId="099049A0" w14:textId="77777777" w:rsidR="006C314E" w:rsidRPr="00AC5EE7" w:rsidRDefault="006C314E" w:rsidP="008823EE">
      <w:pPr>
        <w:pStyle w:val="NoSpacing"/>
        <w:jc w:val="both"/>
        <w:rPr>
          <w:rStyle w:val="apple-style-span"/>
          <w:sz w:val="18"/>
          <w:szCs w:val="18"/>
        </w:rPr>
      </w:pPr>
    </w:p>
    <w:p w14:paraId="7F65428F" w14:textId="77777777" w:rsidR="006C314E" w:rsidRPr="006B7CBC" w:rsidRDefault="006B7CBC" w:rsidP="001218E3">
      <w:pPr>
        <w:rPr>
          <w:sz w:val="18"/>
          <w:szCs w:val="18"/>
        </w:rPr>
      </w:pPr>
      <w:r w:rsidRPr="006B7CBC">
        <w:rPr>
          <w:rStyle w:val="PlaceholderText"/>
          <w:color w:val="auto"/>
          <w:sz w:val="18"/>
          <w:szCs w:val="18"/>
        </w:rPr>
        <w:t>REC</w:t>
      </w:r>
    </w:p>
    <w:p w14:paraId="6AB75412" w14:textId="72CCB827" w:rsidR="00B32C52" w:rsidRPr="00AC5EE7" w:rsidRDefault="00B32C52" w:rsidP="00B32C52">
      <w:pPr>
        <w:rPr>
          <w:rStyle w:val="apple-style-span"/>
          <w:sz w:val="18"/>
          <w:szCs w:val="18"/>
        </w:rPr>
      </w:pPr>
      <w:r w:rsidRPr="00AC5EE7">
        <w:rPr>
          <w:rStyle w:val="apple-style-span"/>
          <w:sz w:val="18"/>
          <w:szCs w:val="18"/>
        </w:rPr>
        <w:t>LS #</w:t>
      </w:r>
      <w:r w:rsidR="00A8059F">
        <w:rPr>
          <w:rStyle w:val="apple-style-span"/>
          <w:sz w:val="18"/>
          <w:szCs w:val="18"/>
        </w:rPr>
        <w:t>26887</w:t>
      </w:r>
    </w:p>
    <w:p w14:paraId="16211494" w14:textId="7A8F00F4" w:rsidR="00B32C52" w:rsidRPr="009B7689" w:rsidRDefault="00A8059F" w:rsidP="001218E3">
      <w:pPr>
        <w:rPr>
          <w:sz w:val="18"/>
          <w:szCs w:val="18"/>
        </w:rPr>
      </w:pPr>
      <w:r>
        <w:rPr>
          <w:sz w:val="18"/>
          <w:szCs w:val="18"/>
        </w:rPr>
        <w:lastRenderedPageBreak/>
        <w:t>09/2</w:t>
      </w:r>
      <w:r w:rsidR="00214161">
        <w:rPr>
          <w:sz w:val="18"/>
          <w:szCs w:val="18"/>
        </w:rPr>
        <w:t>5</w:t>
      </w:r>
      <w:r>
        <w:rPr>
          <w:sz w:val="18"/>
          <w:szCs w:val="18"/>
        </w:rPr>
        <w:t xml:space="preserve">/2026 </w:t>
      </w:r>
      <w:r w:rsidR="00214161">
        <w:rPr>
          <w:sz w:val="18"/>
          <w:szCs w:val="18"/>
        </w:rPr>
        <w:t>10</w:t>
      </w:r>
      <w:r w:rsidR="00E24548">
        <w:rPr>
          <w:sz w:val="18"/>
          <w:szCs w:val="18"/>
        </w:rPr>
        <w:t>:</w:t>
      </w:r>
      <w:r w:rsidR="00606F3F">
        <w:rPr>
          <w:sz w:val="18"/>
          <w:szCs w:val="18"/>
        </w:rPr>
        <w:t>5</w:t>
      </w:r>
      <w:r w:rsidR="00497465">
        <w:rPr>
          <w:sz w:val="18"/>
          <w:szCs w:val="18"/>
        </w:rPr>
        <w:t>2</w:t>
      </w:r>
      <w:r>
        <w:rPr>
          <w:sz w:val="18"/>
          <w:szCs w:val="18"/>
        </w:rPr>
        <w:t xml:space="preserve"> </w:t>
      </w:r>
      <w:r w:rsidR="00214161">
        <w:rPr>
          <w:sz w:val="18"/>
          <w:szCs w:val="18"/>
        </w:rPr>
        <w:t>A</w:t>
      </w:r>
      <w:r w:rsidR="007E6DAD">
        <w:rPr>
          <w:sz w:val="18"/>
          <w:szCs w:val="18"/>
        </w:rPr>
        <w:t>M</w:t>
      </w:r>
    </w:p>
    <w:sectPr w:rsidR="00B32C52" w:rsidRPr="009B76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50764" w14:textId="77777777" w:rsidR="00047BFA" w:rsidRDefault="00047BFA" w:rsidP="00272634">
      <w:r>
        <w:separator/>
      </w:r>
    </w:p>
  </w:endnote>
  <w:endnote w:type="continuationSeparator" w:id="0">
    <w:p w14:paraId="75FE59F4" w14:textId="77777777" w:rsidR="00047BFA" w:rsidRDefault="00047BFA" w:rsidP="00272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2EE0C" w14:textId="77777777" w:rsidR="00047BFA" w:rsidRDefault="00047BFA" w:rsidP="00272634">
      <w:r>
        <w:separator/>
      </w:r>
    </w:p>
  </w:footnote>
  <w:footnote w:type="continuationSeparator" w:id="0">
    <w:p w14:paraId="3CF8529C" w14:textId="77777777" w:rsidR="00047BFA" w:rsidRDefault="00047BFA" w:rsidP="00272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28DF6" w14:textId="77777777" w:rsidR="00F4558B" w:rsidRPr="00CC3989" w:rsidRDefault="00F4558B" w:rsidP="00CC3989">
    <w:pPr>
      <w:pStyle w:val="Header"/>
      <w:jc w:val="right"/>
      <w:rPr>
        <w:b/>
        <w:color w:val="0070C0"/>
        <w:sz w:val="22"/>
        <w:szCs w:val="22"/>
      </w:rPr>
    </w:pPr>
    <w:r w:rsidRPr="00CC398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17E5A"/>
    <w:multiLevelType w:val="hybridMultilevel"/>
    <w:tmpl w:val="3702B12A"/>
    <w:lvl w:ilvl="0" w:tplc="6096B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C47D4E"/>
    <w:multiLevelType w:val="hybridMultilevel"/>
    <w:tmpl w:val="B22A67DC"/>
    <w:lvl w:ilvl="0" w:tplc="99C0C2DA">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95D3C"/>
    <w:multiLevelType w:val="hybridMultilevel"/>
    <w:tmpl w:val="4CB41EB8"/>
    <w:lvl w:ilvl="0" w:tplc="E294C8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2670265">
    <w:abstractNumId w:val="0"/>
  </w:num>
  <w:num w:numId="2" w16cid:durableId="451173838">
    <w:abstractNumId w:val="2"/>
  </w:num>
  <w:num w:numId="3" w16cid:durableId="1541438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52A2B96-B968-44C7-891E-E00126D161FA}"/>
    <w:docVar w:name="dgnword-eventsink" w:val="121359960"/>
  </w:docVars>
  <w:rsids>
    <w:rsidRoot w:val="006B7CBC"/>
    <w:rsid w:val="00006640"/>
    <w:rsid w:val="0004593B"/>
    <w:rsid w:val="00047BFA"/>
    <w:rsid w:val="00073FDC"/>
    <w:rsid w:val="000765AF"/>
    <w:rsid w:val="00080B67"/>
    <w:rsid w:val="000967F7"/>
    <w:rsid w:val="000E4F15"/>
    <w:rsid w:val="0010786F"/>
    <w:rsid w:val="001218E3"/>
    <w:rsid w:val="00134583"/>
    <w:rsid w:val="001349AE"/>
    <w:rsid w:val="00134E6F"/>
    <w:rsid w:val="0017748E"/>
    <w:rsid w:val="001818E9"/>
    <w:rsid w:val="001E3407"/>
    <w:rsid w:val="00207218"/>
    <w:rsid w:val="00214161"/>
    <w:rsid w:val="00216A92"/>
    <w:rsid w:val="00220726"/>
    <w:rsid w:val="00246F3B"/>
    <w:rsid w:val="00272634"/>
    <w:rsid w:val="00280543"/>
    <w:rsid w:val="002A55CD"/>
    <w:rsid w:val="002B309C"/>
    <w:rsid w:val="002C433C"/>
    <w:rsid w:val="002D78A5"/>
    <w:rsid w:val="00314831"/>
    <w:rsid w:val="0033433B"/>
    <w:rsid w:val="00344C6C"/>
    <w:rsid w:val="00345D79"/>
    <w:rsid w:val="0035723D"/>
    <w:rsid w:val="00382634"/>
    <w:rsid w:val="003A304F"/>
    <w:rsid w:val="003D6D23"/>
    <w:rsid w:val="003E2912"/>
    <w:rsid w:val="003E2F46"/>
    <w:rsid w:val="003E57E6"/>
    <w:rsid w:val="0040180E"/>
    <w:rsid w:val="0041520B"/>
    <w:rsid w:val="00424E79"/>
    <w:rsid w:val="00432D97"/>
    <w:rsid w:val="00474067"/>
    <w:rsid w:val="004840EA"/>
    <w:rsid w:val="00497465"/>
    <w:rsid w:val="004B589D"/>
    <w:rsid w:val="005021D5"/>
    <w:rsid w:val="00512FB5"/>
    <w:rsid w:val="005147C2"/>
    <w:rsid w:val="005331A0"/>
    <w:rsid w:val="00563377"/>
    <w:rsid w:val="00580DC3"/>
    <w:rsid w:val="00597FA2"/>
    <w:rsid w:val="005B1E8E"/>
    <w:rsid w:val="005B546C"/>
    <w:rsid w:val="005C6FC8"/>
    <w:rsid w:val="005D07D2"/>
    <w:rsid w:val="005D2D72"/>
    <w:rsid w:val="005D303D"/>
    <w:rsid w:val="005E5537"/>
    <w:rsid w:val="005E60DC"/>
    <w:rsid w:val="00606846"/>
    <w:rsid w:val="00606F3F"/>
    <w:rsid w:val="00615680"/>
    <w:rsid w:val="00617310"/>
    <w:rsid w:val="006209CB"/>
    <w:rsid w:val="00651D12"/>
    <w:rsid w:val="00653386"/>
    <w:rsid w:val="006741D7"/>
    <w:rsid w:val="006B03F0"/>
    <w:rsid w:val="006B0536"/>
    <w:rsid w:val="006B7CBC"/>
    <w:rsid w:val="006C314E"/>
    <w:rsid w:val="006F5093"/>
    <w:rsid w:val="007013C5"/>
    <w:rsid w:val="00701FD6"/>
    <w:rsid w:val="00717206"/>
    <w:rsid w:val="00727B1D"/>
    <w:rsid w:val="00751580"/>
    <w:rsid w:val="00781399"/>
    <w:rsid w:val="007D1E4C"/>
    <w:rsid w:val="007E6DAD"/>
    <w:rsid w:val="0082024D"/>
    <w:rsid w:val="00820C10"/>
    <w:rsid w:val="00837EB5"/>
    <w:rsid w:val="0084757A"/>
    <w:rsid w:val="0086326E"/>
    <w:rsid w:val="008725E2"/>
    <w:rsid w:val="008749A3"/>
    <w:rsid w:val="0087532C"/>
    <w:rsid w:val="008823EE"/>
    <w:rsid w:val="008A2DF1"/>
    <w:rsid w:val="009078E8"/>
    <w:rsid w:val="0091198C"/>
    <w:rsid w:val="009243C8"/>
    <w:rsid w:val="00932BFA"/>
    <w:rsid w:val="00957F28"/>
    <w:rsid w:val="009613FD"/>
    <w:rsid w:val="00962A70"/>
    <w:rsid w:val="009654CB"/>
    <w:rsid w:val="0099608B"/>
    <w:rsid w:val="009B087E"/>
    <w:rsid w:val="009B346A"/>
    <w:rsid w:val="009B7689"/>
    <w:rsid w:val="009D3F0D"/>
    <w:rsid w:val="00A04A4D"/>
    <w:rsid w:val="00A0603B"/>
    <w:rsid w:val="00A23AED"/>
    <w:rsid w:val="00A5189C"/>
    <w:rsid w:val="00A54037"/>
    <w:rsid w:val="00A6526E"/>
    <w:rsid w:val="00A676BD"/>
    <w:rsid w:val="00A8059F"/>
    <w:rsid w:val="00A80D1C"/>
    <w:rsid w:val="00A87143"/>
    <w:rsid w:val="00A9132D"/>
    <w:rsid w:val="00AB6EBE"/>
    <w:rsid w:val="00AC5EE7"/>
    <w:rsid w:val="00AD7EC0"/>
    <w:rsid w:val="00AE4DE1"/>
    <w:rsid w:val="00AF56D8"/>
    <w:rsid w:val="00B32C52"/>
    <w:rsid w:val="00B578BD"/>
    <w:rsid w:val="00B854D3"/>
    <w:rsid w:val="00B9759C"/>
    <w:rsid w:val="00BA1D4D"/>
    <w:rsid w:val="00BD2104"/>
    <w:rsid w:val="00BD51CA"/>
    <w:rsid w:val="00C20C57"/>
    <w:rsid w:val="00C20D76"/>
    <w:rsid w:val="00C22CDF"/>
    <w:rsid w:val="00C564A2"/>
    <w:rsid w:val="00C67FA9"/>
    <w:rsid w:val="00CB5728"/>
    <w:rsid w:val="00CC3989"/>
    <w:rsid w:val="00CC3F79"/>
    <w:rsid w:val="00D0018B"/>
    <w:rsid w:val="00D1403B"/>
    <w:rsid w:val="00D25C62"/>
    <w:rsid w:val="00D442F8"/>
    <w:rsid w:val="00D74104"/>
    <w:rsid w:val="00D92C74"/>
    <w:rsid w:val="00DA25D7"/>
    <w:rsid w:val="00DA2A33"/>
    <w:rsid w:val="00DB46CB"/>
    <w:rsid w:val="00DD1DCA"/>
    <w:rsid w:val="00E24548"/>
    <w:rsid w:val="00E26EA1"/>
    <w:rsid w:val="00E3518C"/>
    <w:rsid w:val="00E444FF"/>
    <w:rsid w:val="00E47F9F"/>
    <w:rsid w:val="00E731F6"/>
    <w:rsid w:val="00EA570E"/>
    <w:rsid w:val="00EE7751"/>
    <w:rsid w:val="00EF0E87"/>
    <w:rsid w:val="00F03566"/>
    <w:rsid w:val="00F21FC5"/>
    <w:rsid w:val="00F42BA3"/>
    <w:rsid w:val="00F4558B"/>
    <w:rsid w:val="00F51D32"/>
    <w:rsid w:val="00F656F0"/>
    <w:rsid w:val="00F74B3D"/>
    <w:rsid w:val="00F8773C"/>
    <w:rsid w:val="00FB75D6"/>
    <w:rsid w:val="00FC62E3"/>
    <w:rsid w:val="00FE5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DC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89D"/>
    <w:pPr>
      <w:spacing w:line="240" w:lineRule="auto"/>
    </w:pPr>
    <w:rPr>
      <w:rFonts w:ascii="Times New Roman" w:eastAsia="Calibri" w:hAnsi="Times New Roman" w:cs="Times New Roman"/>
      <w:sz w:val="24"/>
      <w:szCs w:val="20"/>
    </w:rPr>
  </w:style>
  <w:style w:type="paragraph" w:styleId="Heading1">
    <w:name w:val="heading 1"/>
    <w:basedOn w:val="Normal"/>
    <w:link w:val="Heading1Char"/>
    <w:qFormat/>
    <w:rsid w:val="004B589D"/>
    <w:pPr>
      <w:keepNext/>
      <w:suppressAutoHyphens/>
      <w:spacing w:after="24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132D"/>
    <w:pPr>
      <w:spacing w:line="240" w:lineRule="auto"/>
    </w:pPr>
    <w:rPr>
      <w:rFonts w:ascii="Times New Roman" w:hAnsi="Times New Roman"/>
      <w:sz w:val="24"/>
    </w:rPr>
  </w:style>
  <w:style w:type="character" w:styleId="Hyperlink">
    <w:name w:val="Hyperlink"/>
    <w:basedOn w:val="DefaultParagraphFont"/>
    <w:uiPriority w:val="99"/>
    <w:unhideWhenUsed/>
    <w:rsid w:val="00512FB5"/>
    <w:rPr>
      <w:color w:val="0000FF" w:themeColor="hyperlink"/>
      <w:u w:val="single"/>
    </w:rPr>
  </w:style>
  <w:style w:type="paragraph" w:styleId="ListParagraph">
    <w:name w:val="List Paragraph"/>
    <w:basedOn w:val="Normal"/>
    <w:uiPriority w:val="34"/>
    <w:qFormat/>
    <w:rsid w:val="00C22CDF"/>
    <w:pPr>
      <w:spacing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5331A0"/>
    <w:rPr>
      <w:sz w:val="16"/>
      <w:szCs w:val="16"/>
    </w:rPr>
  </w:style>
  <w:style w:type="paragraph" w:styleId="CommentText">
    <w:name w:val="annotation text"/>
    <w:basedOn w:val="Normal"/>
    <w:link w:val="CommentTextChar"/>
    <w:uiPriority w:val="99"/>
    <w:semiHidden/>
    <w:unhideWhenUsed/>
    <w:rsid w:val="005331A0"/>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5331A0"/>
    <w:rPr>
      <w:sz w:val="20"/>
      <w:szCs w:val="20"/>
    </w:rPr>
  </w:style>
  <w:style w:type="paragraph" w:styleId="CommentSubject">
    <w:name w:val="annotation subject"/>
    <w:basedOn w:val="CommentText"/>
    <w:next w:val="CommentText"/>
    <w:link w:val="CommentSubjectChar"/>
    <w:uiPriority w:val="99"/>
    <w:semiHidden/>
    <w:unhideWhenUsed/>
    <w:rsid w:val="005331A0"/>
    <w:rPr>
      <w:b/>
      <w:bCs/>
    </w:rPr>
  </w:style>
  <w:style w:type="character" w:customStyle="1" w:styleId="CommentSubjectChar">
    <w:name w:val="Comment Subject Char"/>
    <w:basedOn w:val="CommentTextChar"/>
    <w:link w:val="CommentSubject"/>
    <w:uiPriority w:val="99"/>
    <w:semiHidden/>
    <w:rsid w:val="005331A0"/>
    <w:rPr>
      <w:b/>
      <w:bCs/>
      <w:sz w:val="20"/>
      <w:szCs w:val="20"/>
    </w:rPr>
  </w:style>
  <w:style w:type="paragraph" w:styleId="BalloonText">
    <w:name w:val="Balloon Text"/>
    <w:basedOn w:val="Normal"/>
    <w:link w:val="BalloonTextChar"/>
    <w:uiPriority w:val="99"/>
    <w:semiHidden/>
    <w:unhideWhenUsed/>
    <w:rsid w:val="005331A0"/>
    <w:rPr>
      <w:rFonts w:ascii="Tahoma" w:hAnsi="Tahoma" w:cs="Tahoma"/>
      <w:sz w:val="16"/>
      <w:szCs w:val="16"/>
    </w:rPr>
  </w:style>
  <w:style w:type="character" w:customStyle="1" w:styleId="BalloonTextChar">
    <w:name w:val="Balloon Text Char"/>
    <w:basedOn w:val="DefaultParagraphFont"/>
    <w:link w:val="BalloonText"/>
    <w:uiPriority w:val="99"/>
    <w:semiHidden/>
    <w:rsid w:val="005331A0"/>
    <w:rPr>
      <w:rFonts w:ascii="Tahoma" w:hAnsi="Tahoma" w:cs="Tahoma"/>
      <w:sz w:val="16"/>
      <w:szCs w:val="16"/>
    </w:rPr>
  </w:style>
  <w:style w:type="character" w:customStyle="1" w:styleId="Heading1Char">
    <w:name w:val="Heading 1 Char"/>
    <w:basedOn w:val="DefaultParagraphFont"/>
    <w:link w:val="Heading1"/>
    <w:rsid w:val="004B589D"/>
    <w:rPr>
      <w:rFonts w:ascii="Times New Roman" w:eastAsia="Calibri" w:hAnsi="Times New Roman" w:cs="Times New Roman"/>
      <w:sz w:val="24"/>
      <w:szCs w:val="20"/>
    </w:rPr>
  </w:style>
  <w:style w:type="paragraph" w:styleId="Header">
    <w:name w:val="header"/>
    <w:basedOn w:val="Normal"/>
    <w:link w:val="HeaderChar"/>
    <w:uiPriority w:val="99"/>
    <w:unhideWhenUsed/>
    <w:rsid w:val="00272634"/>
    <w:pPr>
      <w:tabs>
        <w:tab w:val="center" w:pos="4680"/>
        <w:tab w:val="right" w:pos="9360"/>
      </w:tabs>
    </w:pPr>
  </w:style>
  <w:style w:type="character" w:customStyle="1" w:styleId="HeaderChar">
    <w:name w:val="Header Char"/>
    <w:basedOn w:val="DefaultParagraphFont"/>
    <w:link w:val="Header"/>
    <w:uiPriority w:val="99"/>
    <w:rsid w:val="00272634"/>
    <w:rPr>
      <w:rFonts w:ascii="Times New Roman" w:eastAsia="Calibri" w:hAnsi="Times New Roman" w:cs="Times New Roman"/>
      <w:sz w:val="24"/>
      <w:szCs w:val="20"/>
    </w:rPr>
  </w:style>
  <w:style w:type="paragraph" w:styleId="Footer">
    <w:name w:val="footer"/>
    <w:basedOn w:val="Normal"/>
    <w:link w:val="FooterChar"/>
    <w:uiPriority w:val="99"/>
    <w:unhideWhenUsed/>
    <w:rsid w:val="00272634"/>
    <w:pPr>
      <w:tabs>
        <w:tab w:val="center" w:pos="4680"/>
        <w:tab w:val="right" w:pos="9360"/>
      </w:tabs>
    </w:pPr>
  </w:style>
  <w:style w:type="character" w:customStyle="1" w:styleId="FooterChar">
    <w:name w:val="Footer Char"/>
    <w:basedOn w:val="DefaultParagraphFont"/>
    <w:link w:val="Footer"/>
    <w:uiPriority w:val="99"/>
    <w:rsid w:val="00272634"/>
    <w:rPr>
      <w:rFonts w:ascii="Times New Roman" w:eastAsia="Calibri" w:hAnsi="Times New Roman" w:cs="Times New Roman"/>
      <w:sz w:val="24"/>
      <w:szCs w:val="20"/>
    </w:rPr>
  </w:style>
  <w:style w:type="character" w:customStyle="1" w:styleId="apple-style-span">
    <w:name w:val="apple-style-span"/>
    <w:basedOn w:val="DefaultParagraphFont"/>
    <w:rsid w:val="00C564A2"/>
  </w:style>
  <w:style w:type="paragraph" w:styleId="BodyText">
    <w:name w:val="Body Text"/>
    <w:basedOn w:val="Normal"/>
    <w:link w:val="BodyTextChar"/>
    <w:uiPriority w:val="99"/>
    <w:rsid w:val="00F656F0"/>
    <w:pPr>
      <w:spacing w:line="480" w:lineRule="auto"/>
      <w:ind w:firstLine="720"/>
      <w:jc w:val="both"/>
    </w:pPr>
    <w:rPr>
      <w:rFonts w:eastAsia="Times New Roman"/>
      <w:szCs w:val="24"/>
    </w:rPr>
  </w:style>
  <w:style w:type="character" w:customStyle="1" w:styleId="BodyTextChar">
    <w:name w:val="Body Text Char"/>
    <w:basedOn w:val="DefaultParagraphFont"/>
    <w:link w:val="BodyText"/>
    <w:uiPriority w:val="99"/>
    <w:rsid w:val="00F656F0"/>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218E3"/>
    <w:rPr>
      <w:color w:val="808080"/>
    </w:rPr>
  </w:style>
  <w:style w:type="paragraph" w:styleId="Revision">
    <w:name w:val="Revision"/>
    <w:hidden/>
    <w:uiPriority w:val="99"/>
    <w:semiHidden/>
    <w:rsid w:val="00580DC3"/>
    <w:pPr>
      <w:spacing w:line="240" w:lineRule="auto"/>
    </w:pPr>
    <w:rPr>
      <w:rFonts w:ascii="Times New Roman" w:eastAsia="Calibri"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24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2026-09-25T18:01:00Z</dcterms:created>
  <dcterms:modified xsi:type="dcterms:W3CDTF">2026-09-28T21:03:00Z</dcterms:modified>
</cp:coreProperties>
</file>