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AE8BB6" w14:textId="77777777" w:rsidR="00E3518C" w:rsidRPr="00E3518C" w:rsidRDefault="00E3518C" w:rsidP="00E3518C">
      <w:pPr>
        <w:pStyle w:val="NoSpacing"/>
        <w:spacing w:after="240"/>
        <w:jc w:val="center"/>
        <w:rPr>
          <w:rFonts w:cs="Times New Roman"/>
          <w:b/>
          <w:sz w:val="28"/>
          <w:szCs w:val="28"/>
          <w:u w:val="single"/>
        </w:rPr>
      </w:pPr>
      <w:r w:rsidRPr="00E3518C">
        <w:rPr>
          <w:rFonts w:cs="Times New Roman"/>
          <w:b/>
          <w:sz w:val="28"/>
          <w:szCs w:val="28"/>
          <w:u w:val="single"/>
        </w:rPr>
        <w:t>Plain Language Summary</w:t>
      </w:r>
    </w:p>
    <w:p w14:paraId="6C328D45" w14:textId="77777777" w:rsidR="006C314E" w:rsidRDefault="0041520B" w:rsidP="0041520B">
      <w:pPr>
        <w:pStyle w:val="NoSpacing"/>
        <w:jc w:val="both"/>
        <w:rPr>
          <w:rFonts w:cs="Times New Roman"/>
          <w:szCs w:val="24"/>
        </w:rPr>
      </w:pPr>
      <w:r w:rsidRPr="008823EE">
        <w:rPr>
          <w:rFonts w:cs="Times New Roman"/>
          <w:b/>
          <w:szCs w:val="24"/>
          <w:u w:val="single"/>
        </w:rPr>
        <w:t>C</w:t>
      </w:r>
      <w:r w:rsidR="008823EE" w:rsidRPr="008823EE">
        <w:rPr>
          <w:rFonts w:cs="Times New Roman"/>
          <w:b/>
          <w:szCs w:val="24"/>
          <w:u w:val="single"/>
        </w:rPr>
        <w:t>urrent Introduction Number</w:t>
      </w:r>
      <w:r w:rsidRPr="00C20D76">
        <w:rPr>
          <w:rFonts w:cs="Times New Roman"/>
          <w:b/>
          <w:szCs w:val="24"/>
        </w:rPr>
        <w:t>:</w:t>
      </w:r>
    </w:p>
    <w:p w14:paraId="6A628D32" w14:textId="736DDD47" w:rsidR="0041520B" w:rsidRPr="00A5189C" w:rsidRDefault="0004593B" w:rsidP="006C314E">
      <w:pPr>
        <w:pStyle w:val="NoSpacing"/>
        <w:spacing w:before="80"/>
        <w:jc w:val="both"/>
        <w:rPr>
          <w:rFonts w:cs="Times New Roman"/>
          <w:szCs w:val="24"/>
        </w:rPr>
      </w:pPr>
      <w:r>
        <w:rPr>
          <w:rFonts w:cs="Times New Roman"/>
          <w:szCs w:val="24"/>
        </w:rPr>
        <w:t>Int. No.</w:t>
      </w:r>
      <w:r w:rsidR="006A28CB">
        <w:rPr>
          <w:rFonts w:cs="Times New Roman"/>
          <w:szCs w:val="24"/>
        </w:rPr>
        <w:t xml:space="preserve"> </w:t>
      </w:r>
    </w:p>
    <w:p w14:paraId="61CF9E30" w14:textId="77777777" w:rsidR="0041520B" w:rsidRDefault="0041520B" w:rsidP="0041520B">
      <w:pPr>
        <w:pStyle w:val="NoSpacing"/>
        <w:jc w:val="both"/>
        <w:rPr>
          <w:rFonts w:cs="Times New Roman"/>
          <w:b/>
          <w:szCs w:val="24"/>
        </w:rPr>
      </w:pPr>
    </w:p>
    <w:p w14:paraId="74F48E45"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P</w:t>
      </w:r>
      <w:r w:rsidR="008823EE" w:rsidRPr="008823EE">
        <w:rPr>
          <w:rFonts w:cs="Times New Roman"/>
          <w:b/>
          <w:szCs w:val="24"/>
          <w:u w:val="single"/>
        </w:rPr>
        <w:t>rime Sponsors</w:t>
      </w:r>
      <w:r w:rsidRPr="00C20D76">
        <w:rPr>
          <w:rFonts w:cs="Times New Roman"/>
          <w:b/>
          <w:szCs w:val="24"/>
        </w:rPr>
        <w:t>:</w:t>
      </w:r>
    </w:p>
    <w:p w14:paraId="3CCDFC62" w14:textId="2B3CB117" w:rsidR="00E3518C" w:rsidRDefault="003569E1" w:rsidP="0041520B">
      <w:pPr>
        <w:pStyle w:val="NoSpacing"/>
        <w:jc w:val="both"/>
        <w:rPr>
          <w:rFonts w:cs="Times New Roman"/>
          <w:szCs w:val="24"/>
        </w:rPr>
      </w:pPr>
      <w:r>
        <w:rPr>
          <w:rFonts w:cs="Times New Roman"/>
          <w:szCs w:val="24"/>
        </w:rPr>
        <w:t>Council Member</w:t>
      </w:r>
      <w:r w:rsidR="00605C7C">
        <w:rPr>
          <w:rFonts w:cs="Times New Roman"/>
          <w:szCs w:val="24"/>
        </w:rPr>
        <w:t>s</w:t>
      </w:r>
      <w:r>
        <w:rPr>
          <w:rFonts w:cs="Times New Roman"/>
          <w:szCs w:val="24"/>
        </w:rPr>
        <w:t xml:space="preserve"> Wilson</w:t>
      </w:r>
      <w:r w:rsidR="00D56378">
        <w:rPr>
          <w:rFonts w:cs="Times New Roman"/>
          <w:szCs w:val="24"/>
        </w:rPr>
        <w:t xml:space="preserve">, </w:t>
      </w:r>
      <w:r w:rsidR="00605C7C" w:rsidRPr="00605C7C">
        <w:rPr>
          <w:rFonts w:cs="Times New Roman"/>
          <w:szCs w:val="24"/>
        </w:rPr>
        <w:t>Maloney</w:t>
      </w:r>
      <w:r w:rsidR="00D56378">
        <w:rPr>
          <w:rFonts w:cs="Times New Roman"/>
          <w:szCs w:val="24"/>
        </w:rPr>
        <w:t>, Louis and Narcisse</w:t>
      </w:r>
    </w:p>
    <w:p w14:paraId="669344B9" w14:textId="77777777" w:rsidR="003569E1" w:rsidRPr="003A304F" w:rsidRDefault="003569E1" w:rsidP="0041520B">
      <w:pPr>
        <w:pStyle w:val="NoSpacing"/>
        <w:jc w:val="both"/>
        <w:rPr>
          <w:rFonts w:cs="Times New Roman"/>
          <w:szCs w:val="24"/>
        </w:rPr>
      </w:pPr>
    </w:p>
    <w:p w14:paraId="45580854" w14:textId="77777777" w:rsidR="0041520B" w:rsidRPr="008823EE" w:rsidRDefault="008823EE" w:rsidP="0041520B">
      <w:pPr>
        <w:pStyle w:val="NoSpacing"/>
        <w:jc w:val="both"/>
        <w:rPr>
          <w:rFonts w:cs="Times New Roman"/>
          <w:szCs w:val="24"/>
          <w:u w:val="single"/>
        </w:rPr>
      </w:pPr>
      <w:r w:rsidRPr="008823EE">
        <w:rPr>
          <w:rFonts w:cs="Times New Roman"/>
          <w:b/>
          <w:szCs w:val="24"/>
          <w:u w:val="single"/>
        </w:rPr>
        <w:t xml:space="preserve">Bill </w:t>
      </w:r>
      <w:r w:rsidR="0041520B" w:rsidRPr="008823EE">
        <w:rPr>
          <w:rFonts w:cs="Times New Roman"/>
          <w:b/>
          <w:szCs w:val="24"/>
          <w:u w:val="single"/>
        </w:rPr>
        <w:t>T</w:t>
      </w:r>
      <w:r w:rsidRPr="008823EE">
        <w:rPr>
          <w:rFonts w:cs="Times New Roman"/>
          <w:b/>
          <w:szCs w:val="24"/>
          <w:u w:val="single"/>
        </w:rPr>
        <w:t>itle</w:t>
      </w:r>
      <w:r w:rsidR="0041520B" w:rsidRPr="00C20D76">
        <w:rPr>
          <w:rFonts w:cs="Times New Roman"/>
          <w:b/>
          <w:szCs w:val="24"/>
        </w:rPr>
        <w:t>:</w:t>
      </w:r>
      <w:r w:rsidR="00617310" w:rsidRPr="008823EE">
        <w:rPr>
          <w:rFonts w:cs="Times New Roman"/>
          <w:szCs w:val="24"/>
          <w:u w:val="single"/>
        </w:rPr>
        <w:t xml:space="preserve"> </w:t>
      </w:r>
    </w:p>
    <w:p w14:paraId="2E6BE8E7" w14:textId="42E62E82" w:rsidR="00864FCB" w:rsidRDefault="007D335D" w:rsidP="00864FCB">
      <w:pPr>
        <w:pStyle w:val="BodyText"/>
        <w:spacing w:line="240" w:lineRule="auto"/>
        <w:ind w:firstLine="0"/>
      </w:pPr>
      <w:r>
        <w:t>A Local Law to amend the administrative code of the city of New York</w:t>
      </w:r>
      <w:r w:rsidR="00864FCB">
        <w:t>,</w:t>
      </w:r>
      <w:r w:rsidR="00864FCB" w:rsidRPr="00864FCB">
        <w:t xml:space="preserve"> </w:t>
      </w:r>
      <w:r w:rsidR="00864FCB">
        <w:t xml:space="preserve">in relation to requiring </w:t>
      </w:r>
      <w:r w:rsidR="00450C90">
        <w:t xml:space="preserve">certain </w:t>
      </w:r>
      <w:r w:rsidR="00864FCB">
        <w:t>disclosure</w:t>
      </w:r>
      <w:r w:rsidR="00450C90">
        <w:t>s</w:t>
      </w:r>
      <w:r w:rsidR="00864FCB">
        <w:t xml:space="preserve"> and prohibiting deceptive representations in the promotion of artificial intelligence </w:t>
      </w:r>
      <w:r w:rsidR="003569E1">
        <w:t xml:space="preserve">models </w:t>
      </w:r>
    </w:p>
    <w:p w14:paraId="7036DD56" w14:textId="77777777" w:rsidR="00BB4437" w:rsidRDefault="00BB4437" w:rsidP="00E268D2">
      <w:pPr>
        <w:pStyle w:val="BodyText"/>
        <w:spacing w:line="240" w:lineRule="auto"/>
        <w:ind w:firstLine="0"/>
      </w:pPr>
    </w:p>
    <w:p w14:paraId="389E1B53" w14:textId="77777777" w:rsidR="0041520B" w:rsidRPr="008823EE" w:rsidRDefault="0041520B" w:rsidP="0041520B">
      <w:pPr>
        <w:pStyle w:val="NoSpacing"/>
        <w:jc w:val="both"/>
        <w:rPr>
          <w:rFonts w:cs="Times New Roman"/>
          <w:b/>
          <w:szCs w:val="24"/>
          <w:u w:val="single"/>
        </w:rPr>
      </w:pPr>
      <w:r w:rsidRPr="008823EE">
        <w:rPr>
          <w:rFonts w:cs="Times New Roman"/>
          <w:b/>
          <w:szCs w:val="24"/>
          <w:u w:val="single"/>
        </w:rPr>
        <w:t>B</w:t>
      </w:r>
      <w:r w:rsidR="008823EE" w:rsidRPr="008823EE">
        <w:rPr>
          <w:rFonts w:cs="Times New Roman"/>
          <w:b/>
          <w:szCs w:val="24"/>
          <w:u w:val="single"/>
        </w:rPr>
        <w:t>ill Summary</w:t>
      </w:r>
      <w:r w:rsidRPr="00C20D76">
        <w:rPr>
          <w:rFonts w:cs="Times New Roman"/>
          <w:b/>
          <w:szCs w:val="24"/>
        </w:rPr>
        <w:t>:</w:t>
      </w:r>
    </w:p>
    <w:p w14:paraId="248B0D61" w14:textId="77777777" w:rsidR="0041520B" w:rsidRPr="00C20D76" w:rsidRDefault="0041520B" w:rsidP="0041520B">
      <w:pPr>
        <w:pStyle w:val="NoSpacing"/>
        <w:jc w:val="both"/>
        <w:rPr>
          <w:rFonts w:cs="Times New Roman"/>
          <w:b/>
          <w:szCs w:val="24"/>
        </w:rPr>
      </w:pPr>
      <w:r>
        <w:rPr>
          <w:rFonts w:cs="Times New Roman"/>
          <w:b/>
          <w:szCs w:val="24"/>
        </w:rPr>
        <w:t>This plain language summary is for informational purposes only and does not substitute for legal counsel. For more information, you should review the full text of the bill, which is available online at legistar.council.nyc.gov.</w:t>
      </w:r>
    </w:p>
    <w:p w14:paraId="058D0DFF" w14:textId="07B4BAF6" w:rsidR="0017748E" w:rsidRDefault="009D3F0D" w:rsidP="00CC3F79">
      <w:pPr>
        <w:pStyle w:val="NoSpacing"/>
        <w:spacing w:before="120"/>
        <w:jc w:val="both"/>
        <w:rPr>
          <w:rFonts w:cs="Times New Roman"/>
          <w:szCs w:val="24"/>
        </w:rPr>
      </w:pPr>
      <w:r>
        <w:rPr>
          <w:rFonts w:cs="Times New Roman"/>
          <w:szCs w:val="24"/>
        </w:rPr>
        <w:t xml:space="preserve">This bill would </w:t>
      </w:r>
      <w:r w:rsidR="00784F29">
        <w:rPr>
          <w:rFonts w:cs="Times New Roman"/>
          <w:szCs w:val="24"/>
        </w:rPr>
        <w:t xml:space="preserve">require </w:t>
      </w:r>
      <w:r w:rsidR="00533646">
        <w:rPr>
          <w:rFonts w:cs="Times New Roman"/>
          <w:szCs w:val="24"/>
        </w:rPr>
        <w:t xml:space="preserve">any </w:t>
      </w:r>
      <w:r w:rsidR="0045409E">
        <w:rPr>
          <w:rFonts w:cs="Times New Roman"/>
          <w:szCs w:val="24"/>
        </w:rPr>
        <w:t>advertisement that promotes an</w:t>
      </w:r>
      <w:r w:rsidR="00533646">
        <w:rPr>
          <w:rFonts w:cs="Times New Roman"/>
          <w:szCs w:val="24"/>
        </w:rPr>
        <w:t xml:space="preserve"> artificial intelligence </w:t>
      </w:r>
      <w:r w:rsidR="0045409E">
        <w:rPr>
          <w:rFonts w:cs="Times New Roman"/>
          <w:szCs w:val="24"/>
        </w:rPr>
        <w:t xml:space="preserve">(“AI”) model in the City </w:t>
      </w:r>
      <w:r w:rsidR="00533646">
        <w:rPr>
          <w:rFonts w:cs="Times New Roman"/>
          <w:szCs w:val="24"/>
        </w:rPr>
        <w:t xml:space="preserve">to disclose </w:t>
      </w:r>
      <w:r w:rsidR="00DB1B32">
        <w:rPr>
          <w:rFonts w:cs="Times New Roman"/>
          <w:szCs w:val="24"/>
        </w:rPr>
        <w:t xml:space="preserve">whether such </w:t>
      </w:r>
      <w:r w:rsidR="0045409E">
        <w:rPr>
          <w:rFonts w:cs="Times New Roman"/>
          <w:szCs w:val="24"/>
        </w:rPr>
        <w:t xml:space="preserve">model </w:t>
      </w:r>
      <w:r w:rsidR="00DB1B32">
        <w:rPr>
          <w:rFonts w:cs="Times New Roman"/>
          <w:szCs w:val="24"/>
        </w:rPr>
        <w:t>ha</w:t>
      </w:r>
      <w:r w:rsidR="0045409E">
        <w:rPr>
          <w:rFonts w:cs="Times New Roman"/>
          <w:szCs w:val="24"/>
        </w:rPr>
        <w:t>s</w:t>
      </w:r>
      <w:r w:rsidR="00DB1B32">
        <w:rPr>
          <w:rFonts w:cs="Times New Roman"/>
          <w:szCs w:val="24"/>
        </w:rPr>
        <w:t xml:space="preserve"> undergone validation by a third-party.</w:t>
      </w:r>
      <w:r w:rsidR="008D102B">
        <w:rPr>
          <w:rFonts w:cs="Times New Roman"/>
          <w:szCs w:val="24"/>
        </w:rPr>
        <w:t xml:space="preserve"> </w:t>
      </w:r>
      <w:r w:rsidR="00533646">
        <w:rPr>
          <w:rFonts w:cs="Times New Roman"/>
          <w:szCs w:val="24"/>
        </w:rPr>
        <w:t xml:space="preserve">It also would prohibit </w:t>
      </w:r>
      <w:r w:rsidR="00C55676">
        <w:rPr>
          <w:rFonts w:cs="Times New Roman"/>
          <w:szCs w:val="24"/>
        </w:rPr>
        <w:t>any such advertisement from including</w:t>
      </w:r>
      <w:r w:rsidR="00533646">
        <w:rPr>
          <w:rFonts w:cs="Times New Roman"/>
          <w:szCs w:val="24"/>
        </w:rPr>
        <w:t xml:space="preserve"> any </w:t>
      </w:r>
      <w:r w:rsidR="00C55676">
        <w:rPr>
          <w:rFonts w:cs="Times New Roman"/>
          <w:szCs w:val="24"/>
        </w:rPr>
        <w:t>materially false or misleading statement</w:t>
      </w:r>
      <w:r w:rsidR="00533646">
        <w:rPr>
          <w:rFonts w:cs="Times New Roman"/>
          <w:szCs w:val="24"/>
        </w:rPr>
        <w:t xml:space="preserve"> </w:t>
      </w:r>
      <w:r w:rsidR="00DB1B32">
        <w:rPr>
          <w:rFonts w:cs="Times New Roman"/>
          <w:szCs w:val="24"/>
        </w:rPr>
        <w:t>regarding</w:t>
      </w:r>
      <w:r w:rsidR="00533646">
        <w:rPr>
          <w:rFonts w:cs="Times New Roman"/>
          <w:szCs w:val="24"/>
        </w:rPr>
        <w:t xml:space="preserve"> the safety of </w:t>
      </w:r>
      <w:r w:rsidR="000F7A78">
        <w:rPr>
          <w:rFonts w:cs="Times New Roman"/>
          <w:szCs w:val="24"/>
        </w:rPr>
        <w:t xml:space="preserve">an AI </w:t>
      </w:r>
      <w:r w:rsidR="00C55676">
        <w:rPr>
          <w:rFonts w:cs="Times New Roman"/>
          <w:szCs w:val="24"/>
        </w:rPr>
        <w:t>model</w:t>
      </w:r>
      <w:r w:rsidR="00533646">
        <w:rPr>
          <w:rFonts w:cs="Times New Roman"/>
          <w:szCs w:val="24"/>
        </w:rPr>
        <w:t xml:space="preserve">. </w:t>
      </w:r>
      <w:r w:rsidR="00C55676">
        <w:rPr>
          <w:rFonts w:cs="Times New Roman"/>
          <w:szCs w:val="24"/>
        </w:rPr>
        <w:t xml:space="preserve">Any person who </w:t>
      </w:r>
      <w:r w:rsidR="00210D4F">
        <w:rPr>
          <w:rFonts w:cs="Times New Roman"/>
          <w:szCs w:val="24"/>
        </w:rPr>
        <w:t>disseminates an advertisement in violation of such requirements</w:t>
      </w:r>
      <w:r w:rsidR="00533646">
        <w:rPr>
          <w:rFonts w:cs="Times New Roman"/>
          <w:szCs w:val="24"/>
        </w:rPr>
        <w:t xml:space="preserve"> </w:t>
      </w:r>
      <w:r w:rsidR="004152C5">
        <w:rPr>
          <w:rFonts w:cs="Times New Roman"/>
          <w:szCs w:val="24"/>
        </w:rPr>
        <w:t xml:space="preserve">would </w:t>
      </w:r>
      <w:r w:rsidR="00107956">
        <w:rPr>
          <w:rFonts w:cs="Times New Roman"/>
          <w:szCs w:val="24"/>
        </w:rPr>
        <w:t xml:space="preserve">be </w:t>
      </w:r>
      <w:r w:rsidR="00DB1B32">
        <w:rPr>
          <w:rFonts w:cs="Times New Roman"/>
          <w:szCs w:val="24"/>
        </w:rPr>
        <w:t>subject</w:t>
      </w:r>
      <w:r w:rsidR="00480E83">
        <w:rPr>
          <w:rFonts w:cs="Times New Roman"/>
          <w:szCs w:val="24"/>
        </w:rPr>
        <w:t xml:space="preserve"> </w:t>
      </w:r>
      <w:r w:rsidR="00DB1B32">
        <w:rPr>
          <w:rFonts w:cs="Times New Roman"/>
          <w:szCs w:val="24"/>
        </w:rPr>
        <w:t xml:space="preserve">to </w:t>
      </w:r>
      <w:r w:rsidR="00480E83">
        <w:rPr>
          <w:rFonts w:cs="Times New Roman"/>
          <w:szCs w:val="24"/>
        </w:rPr>
        <w:t xml:space="preserve">a civil penalty of </w:t>
      </w:r>
      <w:r w:rsidR="00107956">
        <w:rPr>
          <w:rFonts w:cs="Times New Roman"/>
          <w:szCs w:val="24"/>
        </w:rPr>
        <w:t>up to $25,000</w:t>
      </w:r>
      <w:r w:rsidR="00533646">
        <w:rPr>
          <w:rFonts w:cs="Times New Roman"/>
          <w:szCs w:val="24"/>
        </w:rPr>
        <w:t>.</w:t>
      </w:r>
    </w:p>
    <w:p w14:paraId="0F5E9541" w14:textId="77777777" w:rsidR="008823EE" w:rsidRDefault="008823EE" w:rsidP="0041520B">
      <w:pPr>
        <w:pStyle w:val="NoSpacing"/>
        <w:jc w:val="both"/>
        <w:rPr>
          <w:rFonts w:cs="Times New Roman"/>
          <w:szCs w:val="24"/>
        </w:rPr>
      </w:pPr>
    </w:p>
    <w:p w14:paraId="3A909922" w14:textId="77777777" w:rsidR="006C314E" w:rsidRDefault="0041520B" w:rsidP="0041520B">
      <w:pPr>
        <w:pStyle w:val="NoSpacing"/>
        <w:jc w:val="both"/>
        <w:rPr>
          <w:rFonts w:cs="Times New Roman"/>
          <w:szCs w:val="24"/>
        </w:rPr>
      </w:pPr>
      <w:r w:rsidRPr="008823EE">
        <w:rPr>
          <w:rFonts w:cs="Times New Roman"/>
          <w:b/>
          <w:szCs w:val="24"/>
          <w:u w:val="single"/>
        </w:rPr>
        <w:t>E</w:t>
      </w:r>
      <w:r w:rsidR="008823EE" w:rsidRPr="008823EE">
        <w:rPr>
          <w:rFonts w:cs="Times New Roman"/>
          <w:b/>
          <w:szCs w:val="24"/>
          <w:u w:val="single"/>
        </w:rPr>
        <w:t>ffective Date</w:t>
      </w:r>
      <w:r w:rsidRPr="00C20D76">
        <w:rPr>
          <w:rFonts w:cs="Times New Roman"/>
          <w:b/>
          <w:szCs w:val="24"/>
        </w:rPr>
        <w:t>:</w:t>
      </w:r>
    </w:p>
    <w:p w14:paraId="584F81DF" w14:textId="0C48BB3A" w:rsidR="0041520B" w:rsidRPr="00A5189C" w:rsidRDefault="00A00C9C" w:rsidP="006C314E">
      <w:pPr>
        <w:pStyle w:val="NoSpacing"/>
        <w:spacing w:before="80"/>
        <w:jc w:val="both"/>
        <w:rPr>
          <w:rFonts w:cs="Times New Roman"/>
          <w:szCs w:val="24"/>
        </w:rPr>
      </w:pPr>
      <w:r>
        <w:t>180 days after it becomes law</w:t>
      </w:r>
    </w:p>
    <w:p w14:paraId="7D361DA7" w14:textId="77777777" w:rsidR="00D92C74" w:rsidRDefault="00D92C74" w:rsidP="0041520B"/>
    <w:p w14:paraId="201C811D" w14:textId="77777777" w:rsidR="00EF0E87" w:rsidRPr="008823EE" w:rsidRDefault="00EF0E87" w:rsidP="00EF0E87">
      <w:pPr>
        <w:pStyle w:val="NoSpacing"/>
        <w:jc w:val="both"/>
        <w:rPr>
          <w:rFonts w:cs="Times New Roman"/>
          <w:b/>
          <w:szCs w:val="24"/>
          <w:u w:val="single"/>
        </w:rPr>
      </w:pPr>
      <w:r w:rsidRPr="008823EE">
        <w:rPr>
          <w:rFonts w:cs="Times New Roman"/>
          <w:b/>
          <w:szCs w:val="24"/>
          <w:u w:val="single"/>
        </w:rPr>
        <w:t>L</w:t>
      </w:r>
      <w:r w:rsidR="008823EE" w:rsidRPr="008823EE">
        <w:rPr>
          <w:rFonts w:cs="Times New Roman"/>
          <w:b/>
          <w:szCs w:val="24"/>
          <w:u w:val="single"/>
        </w:rPr>
        <w:t>egislative Impact</w:t>
      </w:r>
      <w:r w:rsidRPr="00C20D76">
        <w:rPr>
          <w:rFonts w:cs="Times New Roman"/>
          <w:b/>
          <w:szCs w:val="24"/>
        </w:rPr>
        <w:t>:</w:t>
      </w:r>
    </w:p>
    <w:p w14:paraId="0091E951" w14:textId="63A0B64F" w:rsidR="002B309C" w:rsidRPr="002B309C" w:rsidRDefault="00000000" w:rsidP="00C20D76">
      <w:pPr>
        <w:tabs>
          <w:tab w:val="left" w:pos="540"/>
        </w:tabs>
        <w:spacing w:before="80"/>
        <w:ind w:left="187"/>
        <w:rPr>
          <w:rFonts w:eastAsiaTheme="minorHAnsi"/>
          <w:szCs w:val="22"/>
        </w:rPr>
      </w:pPr>
      <w:sdt>
        <w:sdtPr>
          <w:rPr>
            <w:rFonts w:eastAsiaTheme="minorHAnsi"/>
            <w:b/>
            <w:szCs w:val="22"/>
          </w:rPr>
          <w:id w:val="-581069426"/>
          <w14:checkbox>
            <w14:checked w14:val="1"/>
            <w14:checkedState w14:val="2612" w14:font="MS Gothic"/>
            <w14:uncheckedState w14:val="2610" w14:font="MS Gothic"/>
          </w14:checkbox>
        </w:sdtPr>
        <w:sdtContent>
          <w:r w:rsidR="001E2F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Agency Rulemaking Required</w:t>
      </w:r>
      <w:r w:rsidR="002B309C" w:rsidRPr="002B309C">
        <w:rPr>
          <w:rFonts w:eastAsiaTheme="minorHAnsi"/>
          <w:szCs w:val="22"/>
        </w:rPr>
        <w:t>: Is City agency rulemaking required?</w:t>
      </w:r>
    </w:p>
    <w:p w14:paraId="78B0693E" w14:textId="5F521083" w:rsidR="002B309C" w:rsidRPr="002B309C" w:rsidRDefault="00000000" w:rsidP="00A5189C">
      <w:pPr>
        <w:tabs>
          <w:tab w:val="left" w:pos="540"/>
        </w:tabs>
        <w:ind w:left="180"/>
        <w:rPr>
          <w:rFonts w:eastAsiaTheme="minorHAnsi"/>
          <w:szCs w:val="22"/>
        </w:rPr>
      </w:pPr>
      <w:sdt>
        <w:sdtPr>
          <w:rPr>
            <w:rFonts w:eastAsiaTheme="minorHAnsi"/>
            <w:b/>
            <w:szCs w:val="22"/>
          </w:rPr>
          <w:id w:val="-891418173"/>
          <w14:checkbox>
            <w14:checked w14:val="0"/>
            <w14:checkedState w14:val="2612" w14:font="MS Gothic"/>
            <w14:uncheckedState w14:val="2610" w14:font="MS Gothic"/>
          </w14:checkbox>
        </w:sdtPr>
        <w:sdtContent>
          <w:r w:rsidR="00C85C36">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Report Required</w:t>
      </w:r>
      <w:r w:rsidR="002B309C" w:rsidRPr="002B309C">
        <w:rPr>
          <w:rFonts w:eastAsiaTheme="minorHAnsi"/>
          <w:szCs w:val="22"/>
        </w:rPr>
        <w:t>: Is a report due to Council required?</w:t>
      </w:r>
    </w:p>
    <w:p w14:paraId="22C25ECC"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647349800"/>
          <w14:checkbox>
            <w14:checked w14:val="0"/>
            <w14:checkedState w14:val="2612" w14:font="MS Gothic"/>
            <w14:uncheckedState w14:val="2610" w14:font="MS Gothic"/>
          </w14:checkbox>
        </w:sdtPr>
        <w:sdtContent>
          <w:r w:rsidR="001218E3">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Sunset Date Included</w:t>
      </w:r>
      <w:r w:rsidR="002B309C" w:rsidRPr="002B309C">
        <w:rPr>
          <w:rFonts w:eastAsiaTheme="minorHAnsi"/>
          <w:szCs w:val="22"/>
        </w:rPr>
        <w:t>: Does the legislation have a sunset date?</w:t>
      </w:r>
    </w:p>
    <w:p w14:paraId="15BB6D16"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70005039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Council Appointment Required</w:t>
      </w:r>
      <w:r w:rsidR="002B309C" w:rsidRPr="002B309C">
        <w:rPr>
          <w:rFonts w:eastAsiaTheme="minorHAnsi"/>
          <w:szCs w:val="22"/>
        </w:rPr>
        <w:t>: Is an appointment by the Council required?</w:t>
      </w:r>
    </w:p>
    <w:p w14:paraId="5254A894" w14:textId="77777777" w:rsidR="002B309C" w:rsidRPr="002B309C" w:rsidRDefault="00000000" w:rsidP="00A5189C">
      <w:pPr>
        <w:tabs>
          <w:tab w:val="left" w:pos="540"/>
        </w:tabs>
        <w:ind w:left="180"/>
        <w:rPr>
          <w:rFonts w:eastAsiaTheme="minorHAnsi"/>
          <w:szCs w:val="22"/>
        </w:rPr>
      </w:pPr>
      <w:sdt>
        <w:sdtPr>
          <w:rPr>
            <w:rFonts w:eastAsiaTheme="minorHAnsi"/>
            <w:b/>
            <w:szCs w:val="22"/>
          </w:rPr>
          <w:id w:val="-1145196554"/>
          <w14:checkbox>
            <w14:checked w14:val="0"/>
            <w14:checkedState w14:val="2612" w14:font="MS Gothic"/>
            <w14:uncheckedState w14:val="2610" w14:font="MS Gothic"/>
          </w14:checkbox>
        </w:sdtPr>
        <w:sdtContent>
          <w:r w:rsidR="0017748E">
            <w:rPr>
              <w:rFonts w:ascii="MS Gothic" w:eastAsia="MS Gothic" w:hAnsi="MS Gothic" w:hint="eastAsia"/>
              <w:b/>
              <w:szCs w:val="22"/>
            </w:rPr>
            <w:t>☐</w:t>
          </w:r>
        </w:sdtContent>
      </w:sdt>
      <w:r w:rsidR="00A5189C">
        <w:rPr>
          <w:rFonts w:eastAsiaTheme="minorHAnsi"/>
          <w:b/>
          <w:szCs w:val="22"/>
        </w:rPr>
        <w:t xml:space="preserve"> </w:t>
      </w:r>
      <w:r w:rsidR="002B309C" w:rsidRPr="002B309C">
        <w:rPr>
          <w:rFonts w:eastAsiaTheme="minorHAnsi"/>
          <w:b/>
          <w:szCs w:val="22"/>
        </w:rPr>
        <w:t>Other Appointment Required</w:t>
      </w:r>
      <w:r w:rsidR="002B309C" w:rsidRPr="002B309C">
        <w:rPr>
          <w:rFonts w:eastAsiaTheme="minorHAnsi"/>
          <w:szCs w:val="22"/>
        </w:rPr>
        <w:t>: Are other appointments not by the Council required?</w:t>
      </w:r>
    </w:p>
    <w:p w14:paraId="14D40977" w14:textId="77777777" w:rsidR="00A5189C" w:rsidRDefault="00A5189C" w:rsidP="008823EE">
      <w:pPr>
        <w:pStyle w:val="NoSpacing"/>
        <w:jc w:val="both"/>
        <w:rPr>
          <w:rStyle w:val="apple-style-span"/>
          <w:b/>
          <w:bCs/>
          <w:szCs w:val="24"/>
        </w:rPr>
      </w:pPr>
    </w:p>
    <w:p w14:paraId="257BC996" w14:textId="77777777" w:rsidR="008823EE" w:rsidRDefault="008823EE" w:rsidP="008823EE">
      <w:pPr>
        <w:pStyle w:val="NoSpacing"/>
        <w:jc w:val="both"/>
        <w:rPr>
          <w:rStyle w:val="apple-style-span"/>
          <w:szCs w:val="24"/>
        </w:rPr>
      </w:pPr>
      <w:r w:rsidRPr="00C564A2">
        <w:rPr>
          <w:rStyle w:val="apple-style-span"/>
          <w:b/>
          <w:bCs/>
          <w:szCs w:val="24"/>
        </w:rPr>
        <w:t>N</w:t>
      </w:r>
      <w:r>
        <w:rPr>
          <w:rStyle w:val="apple-style-span"/>
          <w:b/>
          <w:bCs/>
          <w:szCs w:val="24"/>
        </w:rPr>
        <w:t>ote</w:t>
      </w:r>
      <w:r w:rsidRPr="00C564A2">
        <w:rPr>
          <w:rStyle w:val="apple-style-span"/>
          <w:b/>
          <w:bCs/>
          <w:szCs w:val="24"/>
        </w:rPr>
        <w:t>:</w:t>
      </w:r>
      <w:r w:rsidRPr="00C564A2">
        <w:rPr>
          <w:rStyle w:val="apple-style-span"/>
          <w:szCs w:val="24"/>
        </w:rPr>
        <w:t> In the full bill text online at legistar.council.nyc.gov, language in proposed consolidated laws that is enclosed by [brackets] would be deleted, and language that is </w:t>
      </w:r>
      <w:r w:rsidRPr="00C564A2">
        <w:rPr>
          <w:rStyle w:val="apple-style-span"/>
          <w:szCs w:val="24"/>
          <w:u w:val="single"/>
        </w:rPr>
        <w:t>underlined</w:t>
      </w:r>
      <w:r w:rsidRPr="00C564A2">
        <w:rPr>
          <w:rStyle w:val="apple-style-span"/>
          <w:szCs w:val="24"/>
        </w:rPr>
        <w:t xml:space="preserve"> would be new. Language in proposed unconsolidated laws, in contrast, will not have brackets or underlining because it would be entirely new. Consolidation means that the law </w:t>
      </w:r>
      <w:r w:rsidR="001218E3">
        <w:rPr>
          <w:rStyle w:val="apple-style-span"/>
          <w:szCs w:val="24"/>
        </w:rPr>
        <w:t>would be</w:t>
      </w:r>
      <w:r w:rsidRPr="00C564A2">
        <w:rPr>
          <w:rStyle w:val="apple-style-span"/>
          <w:szCs w:val="24"/>
        </w:rPr>
        <w:t> placed in the New York City Charter or Administrative Code.</w:t>
      </w:r>
    </w:p>
    <w:p w14:paraId="18F1518B" w14:textId="77777777" w:rsidR="006C314E" w:rsidRPr="00AC5EE7" w:rsidRDefault="006C314E" w:rsidP="008823EE">
      <w:pPr>
        <w:pStyle w:val="NoSpacing"/>
        <w:jc w:val="both"/>
        <w:rPr>
          <w:rStyle w:val="apple-style-span"/>
          <w:sz w:val="18"/>
          <w:szCs w:val="18"/>
        </w:rPr>
      </w:pPr>
    </w:p>
    <w:p w14:paraId="7CD1F0FF" w14:textId="105D705F" w:rsidR="009F5670" w:rsidRDefault="009F5670" w:rsidP="00B32C52">
      <w:pPr>
        <w:rPr>
          <w:rStyle w:val="apple-style-span"/>
          <w:sz w:val="18"/>
          <w:szCs w:val="18"/>
        </w:rPr>
      </w:pPr>
      <w:r>
        <w:rPr>
          <w:rStyle w:val="apple-style-span"/>
          <w:sz w:val="18"/>
          <w:szCs w:val="18"/>
        </w:rPr>
        <w:t>T</w:t>
      </w:r>
      <w:r w:rsidR="00066E7B">
        <w:rPr>
          <w:rStyle w:val="apple-style-span"/>
          <w:sz w:val="18"/>
          <w:szCs w:val="18"/>
        </w:rPr>
        <w:t>BM</w:t>
      </w:r>
    </w:p>
    <w:p w14:paraId="1D176CFC" w14:textId="0E46496B" w:rsidR="00B32C52" w:rsidRPr="00AC5EE7" w:rsidRDefault="00B32C52" w:rsidP="00B32C52">
      <w:pPr>
        <w:rPr>
          <w:rStyle w:val="apple-style-span"/>
          <w:sz w:val="18"/>
          <w:szCs w:val="18"/>
        </w:rPr>
      </w:pPr>
      <w:r w:rsidRPr="00AC5EE7">
        <w:rPr>
          <w:rStyle w:val="apple-style-span"/>
          <w:sz w:val="18"/>
          <w:szCs w:val="18"/>
        </w:rPr>
        <w:t>LS #</w:t>
      </w:r>
      <w:r w:rsidR="00040D4D">
        <w:rPr>
          <w:sz w:val="18"/>
          <w:szCs w:val="18"/>
        </w:rPr>
        <w:t>26832</w:t>
      </w:r>
    </w:p>
    <w:p w14:paraId="26BCCD40" w14:textId="6B53488F" w:rsidR="00B32C52" w:rsidRPr="009B7689" w:rsidRDefault="00040D4D" w:rsidP="001218E3">
      <w:pPr>
        <w:rPr>
          <w:sz w:val="18"/>
          <w:szCs w:val="18"/>
        </w:rPr>
      </w:pPr>
      <w:r>
        <w:rPr>
          <w:sz w:val="18"/>
          <w:szCs w:val="18"/>
        </w:rPr>
        <w:t>9</w:t>
      </w:r>
      <w:r w:rsidR="009F5670">
        <w:rPr>
          <w:sz w:val="18"/>
          <w:szCs w:val="18"/>
        </w:rPr>
        <w:t>/</w:t>
      </w:r>
      <w:r>
        <w:rPr>
          <w:sz w:val="18"/>
          <w:szCs w:val="18"/>
        </w:rPr>
        <w:t>2</w:t>
      </w:r>
      <w:r w:rsidR="00DD4823">
        <w:rPr>
          <w:sz w:val="18"/>
          <w:szCs w:val="18"/>
        </w:rPr>
        <w:t>5</w:t>
      </w:r>
      <w:r w:rsidR="009F5670">
        <w:rPr>
          <w:sz w:val="18"/>
          <w:szCs w:val="18"/>
        </w:rPr>
        <w:t>/2</w:t>
      </w:r>
      <w:r w:rsidR="00066E7B">
        <w:rPr>
          <w:sz w:val="18"/>
          <w:szCs w:val="18"/>
        </w:rPr>
        <w:t xml:space="preserve">026 </w:t>
      </w:r>
      <w:r w:rsidR="00DD4823">
        <w:rPr>
          <w:sz w:val="18"/>
          <w:szCs w:val="18"/>
        </w:rPr>
        <w:t>10</w:t>
      </w:r>
      <w:r w:rsidR="00AE0C68">
        <w:rPr>
          <w:sz w:val="18"/>
          <w:szCs w:val="18"/>
        </w:rPr>
        <w:t>:</w:t>
      </w:r>
      <w:r w:rsidR="00DD4823">
        <w:rPr>
          <w:sz w:val="18"/>
          <w:szCs w:val="18"/>
        </w:rPr>
        <w:t>11</w:t>
      </w:r>
      <w:r w:rsidR="00066E7B">
        <w:rPr>
          <w:sz w:val="18"/>
          <w:szCs w:val="18"/>
        </w:rPr>
        <w:t xml:space="preserve"> </w:t>
      </w:r>
      <w:r w:rsidR="00DD4823">
        <w:rPr>
          <w:sz w:val="18"/>
          <w:szCs w:val="18"/>
        </w:rPr>
        <w:t>A</w:t>
      </w:r>
      <w:r w:rsidR="00066E7B">
        <w:rPr>
          <w:sz w:val="18"/>
          <w:szCs w:val="18"/>
        </w:rPr>
        <w:t>M</w:t>
      </w:r>
    </w:p>
    <w:sectPr w:rsidR="00B32C52" w:rsidRPr="009B76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6D3E5" w14:textId="77777777" w:rsidR="0007771B" w:rsidRDefault="0007771B" w:rsidP="00272634">
      <w:r>
        <w:separator/>
      </w:r>
    </w:p>
  </w:endnote>
  <w:endnote w:type="continuationSeparator" w:id="0">
    <w:p w14:paraId="1308D657" w14:textId="77777777" w:rsidR="0007771B" w:rsidRDefault="0007771B" w:rsidP="00272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A59FE5" w14:textId="77777777" w:rsidR="0007771B" w:rsidRDefault="0007771B" w:rsidP="00272634">
      <w:r>
        <w:separator/>
      </w:r>
    </w:p>
  </w:footnote>
  <w:footnote w:type="continuationSeparator" w:id="0">
    <w:p w14:paraId="4DAFAC3D" w14:textId="77777777" w:rsidR="0007771B" w:rsidRDefault="0007771B" w:rsidP="00272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76AA7" w14:textId="77777777" w:rsidR="00F4558B" w:rsidRPr="00CC3989" w:rsidRDefault="00F4558B" w:rsidP="00CC3989">
    <w:pPr>
      <w:pStyle w:val="Header"/>
      <w:jc w:val="right"/>
      <w:rPr>
        <w:b/>
        <w:color w:val="0070C0"/>
        <w:sz w:val="22"/>
        <w:szCs w:val="22"/>
      </w:rPr>
    </w:pPr>
    <w:r w:rsidRPr="00CC398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D17E5A"/>
    <w:multiLevelType w:val="hybridMultilevel"/>
    <w:tmpl w:val="3702B12A"/>
    <w:lvl w:ilvl="0" w:tplc="6096B9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EC47D4E"/>
    <w:multiLevelType w:val="hybridMultilevel"/>
    <w:tmpl w:val="B22A67DC"/>
    <w:lvl w:ilvl="0" w:tplc="99C0C2DA">
      <w:start w:val="1"/>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D995D3C"/>
    <w:multiLevelType w:val="hybridMultilevel"/>
    <w:tmpl w:val="4CB41EB8"/>
    <w:lvl w:ilvl="0" w:tplc="E294C8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59193366">
    <w:abstractNumId w:val="0"/>
  </w:num>
  <w:num w:numId="2" w16cid:durableId="1821385118">
    <w:abstractNumId w:val="2"/>
  </w:num>
  <w:num w:numId="3" w16cid:durableId="4742207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652A2B96-B968-44C7-891E-E00126D161FA}"/>
    <w:docVar w:name="dgnword-eventsink" w:val="121359960"/>
  </w:docVars>
  <w:rsids>
    <w:rsidRoot w:val="000D4570"/>
    <w:rsid w:val="00001694"/>
    <w:rsid w:val="00006640"/>
    <w:rsid w:val="0002638C"/>
    <w:rsid w:val="00040D4D"/>
    <w:rsid w:val="0004541D"/>
    <w:rsid w:val="0004593B"/>
    <w:rsid w:val="0006211F"/>
    <w:rsid w:val="00066E7B"/>
    <w:rsid w:val="000765AF"/>
    <w:rsid w:val="0007771B"/>
    <w:rsid w:val="00080B67"/>
    <w:rsid w:val="000D4570"/>
    <w:rsid w:val="000E14B0"/>
    <w:rsid w:val="000E4F15"/>
    <w:rsid w:val="000F7A78"/>
    <w:rsid w:val="0010786F"/>
    <w:rsid w:val="00107956"/>
    <w:rsid w:val="001218E3"/>
    <w:rsid w:val="00125E41"/>
    <w:rsid w:val="00132423"/>
    <w:rsid w:val="00134583"/>
    <w:rsid w:val="001349AE"/>
    <w:rsid w:val="00160CE8"/>
    <w:rsid w:val="0017748E"/>
    <w:rsid w:val="00194889"/>
    <w:rsid w:val="001D5D0C"/>
    <w:rsid w:val="001E2F8E"/>
    <w:rsid w:val="001E3407"/>
    <w:rsid w:val="001E62CC"/>
    <w:rsid w:val="00210D4F"/>
    <w:rsid w:val="0021413B"/>
    <w:rsid w:val="00216A92"/>
    <w:rsid w:val="00220726"/>
    <w:rsid w:val="00232F2E"/>
    <w:rsid w:val="00250EC3"/>
    <w:rsid w:val="00252227"/>
    <w:rsid w:val="00271F5D"/>
    <w:rsid w:val="00272634"/>
    <w:rsid w:val="002730EB"/>
    <w:rsid w:val="00280543"/>
    <w:rsid w:val="002B309C"/>
    <w:rsid w:val="002D78A5"/>
    <w:rsid w:val="002F3293"/>
    <w:rsid w:val="003057F3"/>
    <w:rsid w:val="00314831"/>
    <w:rsid w:val="003308DA"/>
    <w:rsid w:val="0033433B"/>
    <w:rsid w:val="00345D79"/>
    <w:rsid w:val="003569E1"/>
    <w:rsid w:val="00356CBB"/>
    <w:rsid w:val="0035723D"/>
    <w:rsid w:val="00375FCE"/>
    <w:rsid w:val="003A076D"/>
    <w:rsid w:val="003A304F"/>
    <w:rsid w:val="003D6D23"/>
    <w:rsid w:val="003E2F46"/>
    <w:rsid w:val="003E57E6"/>
    <w:rsid w:val="003F3805"/>
    <w:rsid w:val="0041520B"/>
    <w:rsid w:val="004152C5"/>
    <w:rsid w:val="00424E79"/>
    <w:rsid w:val="004441A1"/>
    <w:rsid w:val="00450C90"/>
    <w:rsid w:val="0045409E"/>
    <w:rsid w:val="00474067"/>
    <w:rsid w:val="00480E83"/>
    <w:rsid w:val="004A194B"/>
    <w:rsid w:val="004B589D"/>
    <w:rsid w:val="005021D5"/>
    <w:rsid w:val="00504338"/>
    <w:rsid w:val="005067A0"/>
    <w:rsid w:val="0051099B"/>
    <w:rsid w:val="00512FB5"/>
    <w:rsid w:val="005331A0"/>
    <w:rsid w:val="00533646"/>
    <w:rsid w:val="00563377"/>
    <w:rsid w:val="00597FA2"/>
    <w:rsid w:val="005A6474"/>
    <w:rsid w:val="005B1E8E"/>
    <w:rsid w:val="005B291C"/>
    <w:rsid w:val="005D07D2"/>
    <w:rsid w:val="005D56B0"/>
    <w:rsid w:val="005D61FA"/>
    <w:rsid w:val="005E5537"/>
    <w:rsid w:val="005E60DC"/>
    <w:rsid w:val="00605C7C"/>
    <w:rsid w:val="00606846"/>
    <w:rsid w:val="00615680"/>
    <w:rsid w:val="00616D75"/>
    <w:rsid w:val="00617310"/>
    <w:rsid w:val="006209CB"/>
    <w:rsid w:val="00651D12"/>
    <w:rsid w:val="00657EF2"/>
    <w:rsid w:val="0067212C"/>
    <w:rsid w:val="00687128"/>
    <w:rsid w:val="0069509F"/>
    <w:rsid w:val="006955BE"/>
    <w:rsid w:val="006A28CB"/>
    <w:rsid w:val="006B0536"/>
    <w:rsid w:val="006B5A5D"/>
    <w:rsid w:val="006C1F91"/>
    <w:rsid w:val="006C314E"/>
    <w:rsid w:val="006E14B3"/>
    <w:rsid w:val="006E6EA2"/>
    <w:rsid w:val="006F4C19"/>
    <w:rsid w:val="006F4F21"/>
    <w:rsid w:val="006F5093"/>
    <w:rsid w:val="00701FD6"/>
    <w:rsid w:val="00751580"/>
    <w:rsid w:val="00781399"/>
    <w:rsid w:val="00784F29"/>
    <w:rsid w:val="007A50C3"/>
    <w:rsid w:val="007B68CB"/>
    <w:rsid w:val="007D335D"/>
    <w:rsid w:val="00800807"/>
    <w:rsid w:val="0081412C"/>
    <w:rsid w:val="0082024D"/>
    <w:rsid w:val="00820C10"/>
    <w:rsid w:val="00825AC4"/>
    <w:rsid w:val="00837EB5"/>
    <w:rsid w:val="0086326E"/>
    <w:rsid w:val="00864FCB"/>
    <w:rsid w:val="008749A3"/>
    <w:rsid w:val="008823EE"/>
    <w:rsid w:val="00887B45"/>
    <w:rsid w:val="008D102B"/>
    <w:rsid w:val="00914A4C"/>
    <w:rsid w:val="0092031A"/>
    <w:rsid w:val="00922965"/>
    <w:rsid w:val="009243C8"/>
    <w:rsid w:val="00931B04"/>
    <w:rsid w:val="00932BFA"/>
    <w:rsid w:val="00936056"/>
    <w:rsid w:val="00957F28"/>
    <w:rsid w:val="00962A70"/>
    <w:rsid w:val="009654CB"/>
    <w:rsid w:val="0098467D"/>
    <w:rsid w:val="0099608B"/>
    <w:rsid w:val="009A19FD"/>
    <w:rsid w:val="009B087E"/>
    <w:rsid w:val="009B7689"/>
    <w:rsid w:val="009D3F0D"/>
    <w:rsid w:val="009E434E"/>
    <w:rsid w:val="009F5670"/>
    <w:rsid w:val="00A00C9C"/>
    <w:rsid w:val="00A0603B"/>
    <w:rsid w:val="00A23AED"/>
    <w:rsid w:val="00A26E3B"/>
    <w:rsid w:val="00A272E8"/>
    <w:rsid w:val="00A5189C"/>
    <w:rsid w:val="00A54037"/>
    <w:rsid w:val="00A6526E"/>
    <w:rsid w:val="00A87143"/>
    <w:rsid w:val="00A9132D"/>
    <w:rsid w:val="00AB2773"/>
    <w:rsid w:val="00AB6EBE"/>
    <w:rsid w:val="00AC5EE7"/>
    <w:rsid w:val="00AD7EC0"/>
    <w:rsid w:val="00AE0C68"/>
    <w:rsid w:val="00AE4DE1"/>
    <w:rsid w:val="00AE66B8"/>
    <w:rsid w:val="00AF56D8"/>
    <w:rsid w:val="00AF592E"/>
    <w:rsid w:val="00B12154"/>
    <w:rsid w:val="00B32C52"/>
    <w:rsid w:val="00B3409F"/>
    <w:rsid w:val="00B50593"/>
    <w:rsid w:val="00B578BD"/>
    <w:rsid w:val="00B61E0D"/>
    <w:rsid w:val="00B677F4"/>
    <w:rsid w:val="00B70E76"/>
    <w:rsid w:val="00B953AC"/>
    <w:rsid w:val="00B9759C"/>
    <w:rsid w:val="00BA1D4D"/>
    <w:rsid w:val="00BB4437"/>
    <w:rsid w:val="00BD2104"/>
    <w:rsid w:val="00BD51CA"/>
    <w:rsid w:val="00C0477A"/>
    <w:rsid w:val="00C20C57"/>
    <w:rsid w:val="00C20D76"/>
    <w:rsid w:val="00C22CDF"/>
    <w:rsid w:val="00C355FB"/>
    <w:rsid w:val="00C454D5"/>
    <w:rsid w:val="00C55676"/>
    <w:rsid w:val="00C564A2"/>
    <w:rsid w:val="00C62916"/>
    <w:rsid w:val="00C67FA9"/>
    <w:rsid w:val="00C85C36"/>
    <w:rsid w:val="00CC3989"/>
    <w:rsid w:val="00CC3F79"/>
    <w:rsid w:val="00CD1868"/>
    <w:rsid w:val="00CD6047"/>
    <w:rsid w:val="00D0018B"/>
    <w:rsid w:val="00D217EA"/>
    <w:rsid w:val="00D25C62"/>
    <w:rsid w:val="00D442F8"/>
    <w:rsid w:val="00D44910"/>
    <w:rsid w:val="00D56378"/>
    <w:rsid w:val="00D74104"/>
    <w:rsid w:val="00D92C74"/>
    <w:rsid w:val="00D9540E"/>
    <w:rsid w:val="00DA25D7"/>
    <w:rsid w:val="00DB1B32"/>
    <w:rsid w:val="00DB20B1"/>
    <w:rsid w:val="00DB46CB"/>
    <w:rsid w:val="00DC6CA8"/>
    <w:rsid w:val="00DD4823"/>
    <w:rsid w:val="00E10195"/>
    <w:rsid w:val="00E16A61"/>
    <w:rsid w:val="00E268D2"/>
    <w:rsid w:val="00E3518C"/>
    <w:rsid w:val="00E444FF"/>
    <w:rsid w:val="00E47F9F"/>
    <w:rsid w:val="00E641AC"/>
    <w:rsid w:val="00ED7896"/>
    <w:rsid w:val="00EE1508"/>
    <w:rsid w:val="00EE194B"/>
    <w:rsid w:val="00EF0E87"/>
    <w:rsid w:val="00F21FC5"/>
    <w:rsid w:val="00F26B97"/>
    <w:rsid w:val="00F42BA3"/>
    <w:rsid w:val="00F4558B"/>
    <w:rsid w:val="00F507D5"/>
    <w:rsid w:val="00F51D32"/>
    <w:rsid w:val="00F656F0"/>
    <w:rsid w:val="00F74B3D"/>
    <w:rsid w:val="00F8773C"/>
    <w:rsid w:val="00F94ECD"/>
    <w:rsid w:val="00FE4D4D"/>
    <w:rsid w:val="00FE7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31B4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89D"/>
    <w:pPr>
      <w:spacing w:line="240" w:lineRule="auto"/>
    </w:pPr>
    <w:rPr>
      <w:rFonts w:ascii="Times New Roman" w:eastAsia="Calibri" w:hAnsi="Times New Roman" w:cs="Times New Roman"/>
      <w:sz w:val="24"/>
      <w:szCs w:val="20"/>
    </w:rPr>
  </w:style>
  <w:style w:type="paragraph" w:styleId="Heading1">
    <w:name w:val="heading 1"/>
    <w:basedOn w:val="Normal"/>
    <w:link w:val="Heading1Char"/>
    <w:qFormat/>
    <w:rsid w:val="004B589D"/>
    <w:pPr>
      <w:keepNext/>
      <w:suppressAutoHyphens/>
      <w:spacing w:after="24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9132D"/>
    <w:pPr>
      <w:spacing w:line="240" w:lineRule="auto"/>
    </w:pPr>
    <w:rPr>
      <w:rFonts w:ascii="Times New Roman" w:hAnsi="Times New Roman"/>
      <w:sz w:val="24"/>
    </w:rPr>
  </w:style>
  <w:style w:type="character" w:styleId="Hyperlink">
    <w:name w:val="Hyperlink"/>
    <w:basedOn w:val="DefaultParagraphFont"/>
    <w:uiPriority w:val="99"/>
    <w:unhideWhenUsed/>
    <w:rsid w:val="00512FB5"/>
    <w:rPr>
      <w:color w:val="0000FF" w:themeColor="hyperlink"/>
      <w:u w:val="single"/>
    </w:rPr>
  </w:style>
  <w:style w:type="paragraph" w:styleId="ListParagraph">
    <w:name w:val="List Paragraph"/>
    <w:basedOn w:val="Normal"/>
    <w:uiPriority w:val="34"/>
    <w:qFormat/>
    <w:rsid w:val="00C22CDF"/>
    <w:pPr>
      <w:spacing w:line="276" w:lineRule="auto"/>
      <w:ind w:left="720"/>
      <w:contextualSpacing/>
    </w:pPr>
    <w:rPr>
      <w:rFonts w:asciiTheme="minorHAnsi" w:eastAsiaTheme="minorHAnsi" w:hAnsiTheme="minorHAnsi" w:cstheme="minorBidi"/>
      <w:sz w:val="22"/>
      <w:szCs w:val="22"/>
    </w:rPr>
  </w:style>
  <w:style w:type="character" w:styleId="CommentReference">
    <w:name w:val="annotation reference"/>
    <w:basedOn w:val="DefaultParagraphFont"/>
    <w:uiPriority w:val="99"/>
    <w:semiHidden/>
    <w:unhideWhenUsed/>
    <w:rsid w:val="005331A0"/>
    <w:rPr>
      <w:sz w:val="16"/>
      <w:szCs w:val="16"/>
    </w:rPr>
  </w:style>
  <w:style w:type="paragraph" w:styleId="CommentText">
    <w:name w:val="annotation text"/>
    <w:basedOn w:val="Normal"/>
    <w:link w:val="CommentTextChar"/>
    <w:uiPriority w:val="99"/>
    <w:unhideWhenUsed/>
    <w:rsid w:val="005331A0"/>
    <w:rPr>
      <w:rFonts w:asciiTheme="minorHAnsi" w:eastAsiaTheme="minorHAnsi" w:hAnsiTheme="minorHAnsi" w:cstheme="minorBidi"/>
      <w:sz w:val="20"/>
    </w:rPr>
  </w:style>
  <w:style w:type="character" w:customStyle="1" w:styleId="CommentTextChar">
    <w:name w:val="Comment Text Char"/>
    <w:basedOn w:val="DefaultParagraphFont"/>
    <w:link w:val="CommentText"/>
    <w:uiPriority w:val="99"/>
    <w:rsid w:val="005331A0"/>
    <w:rPr>
      <w:sz w:val="20"/>
      <w:szCs w:val="20"/>
    </w:rPr>
  </w:style>
  <w:style w:type="paragraph" w:styleId="CommentSubject">
    <w:name w:val="annotation subject"/>
    <w:basedOn w:val="CommentText"/>
    <w:next w:val="CommentText"/>
    <w:link w:val="CommentSubjectChar"/>
    <w:uiPriority w:val="99"/>
    <w:semiHidden/>
    <w:unhideWhenUsed/>
    <w:rsid w:val="005331A0"/>
    <w:rPr>
      <w:b/>
      <w:bCs/>
    </w:rPr>
  </w:style>
  <w:style w:type="character" w:customStyle="1" w:styleId="CommentSubjectChar">
    <w:name w:val="Comment Subject Char"/>
    <w:basedOn w:val="CommentTextChar"/>
    <w:link w:val="CommentSubject"/>
    <w:uiPriority w:val="99"/>
    <w:semiHidden/>
    <w:rsid w:val="005331A0"/>
    <w:rPr>
      <w:b/>
      <w:bCs/>
      <w:sz w:val="20"/>
      <w:szCs w:val="20"/>
    </w:rPr>
  </w:style>
  <w:style w:type="paragraph" w:styleId="BalloonText">
    <w:name w:val="Balloon Text"/>
    <w:basedOn w:val="Normal"/>
    <w:link w:val="BalloonTextChar"/>
    <w:uiPriority w:val="99"/>
    <w:semiHidden/>
    <w:unhideWhenUsed/>
    <w:rsid w:val="005331A0"/>
    <w:rPr>
      <w:rFonts w:ascii="Tahoma" w:hAnsi="Tahoma" w:cs="Tahoma"/>
      <w:sz w:val="16"/>
      <w:szCs w:val="16"/>
    </w:rPr>
  </w:style>
  <w:style w:type="character" w:customStyle="1" w:styleId="BalloonTextChar">
    <w:name w:val="Balloon Text Char"/>
    <w:basedOn w:val="DefaultParagraphFont"/>
    <w:link w:val="BalloonText"/>
    <w:uiPriority w:val="99"/>
    <w:semiHidden/>
    <w:rsid w:val="005331A0"/>
    <w:rPr>
      <w:rFonts w:ascii="Tahoma" w:hAnsi="Tahoma" w:cs="Tahoma"/>
      <w:sz w:val="16"/>
      <w:szCs w:val="16"/>
    </w:rPr>
  </w:style>
  <w:style w:type="character" w:customStyle="1" w:styleId="Heading1Char">
    <w:name w:val="Heading 1 Char"/>
    <w:basedOn w:val="DefaultParagraphFont"/>
    <w:link w:val="Heading1"/>
    <w:rsid w:val="004B589D"/>
    <w:rPr>
      <w:rFonts w:ascii="Times New Roman" w:eastAsia="Calibri" w:hAnsi="Times New Roman" w:cs="Times New Roman"/>
      <w:sz w:val="24"/>
      <w:szCs w:val="20"/>
    </w:rPr>
  </w:style>
  <w:style w:type="paragraph" w:styleId="Header">
    <w:name w:val="header"/>
    <w:basedOn w:val="Normal"/>
    <w:link w:val="HeaderChar"/>
    <w:uiPriority w:val="99"/>
    <w:unhideWhenUsed/>
    <w:rsid w:val="00272634"/>
    <w:pPr>
      <w:tabs>
        <w:tab w:val="center" w:pos="4680"/>
        <w:tab w:val="right" w:pos="9360"/>
      </w:tabs>
    </w:pPr>
  </w:style>
  <w:style w:type="character" w:customStyle="1" w:styleId="HeaderChar">
    <w:name w:val="Header Char"/>
    <w:basedOn w:val="DefaultParagraphFont"/>
    <w:link w:val="Header"/>
    <w:uiPriority w:val="99"/>
    <w:rsid w:val="00272634"/>
    <w:rPr>
      <w:rFonts w:ascii="Times New Roman" w:eastAsia="Calibri" w:hAnsi="Times New Roman" w:cs="Times New Roman"/>
      <w:sz w:val="24"/>
      <w:szCs w:val="20"/>
    </w:rPr>
  </w:style>
  <w:style w:type="paragraph" w:styleId="Footer">
    <w:name w:val="footer"/>
    <w:basedOn w:val="Normal"/>
    <w:link w:val="FooterChar"/>
    <w:uiPriority w:val="99"/>
    <w:unhideWhenUsed/>
    <w:rsid w:val="00272634"/>
    <w:pPr>
      <w:tabs>
        <w:tab w:val="center" w:pos="4680"/>
        <w:tab w:val="right" w:pos="9360"/>
      </w:tabs>
    </w:pPr>
  </w:style>
  <w:style w:type="character" w:customStyle="1" w:styleId="FooterChar">
    <w:name w:val="Footer Char"/>
    <w:basedOn w:val="DefaultParagraphFont"/>
    <w:link w:val="Footer"/>
    <w:uiPriority w:val="99"/>
    <w:rsid w:val="00272634"/>
    <w:rPr>
      <w:rFonts w:ascii="Times New Roman" w:eastAsia="Calibri" w:hAnsi="Times New Roman" w:cs="Times New Roman"/>
      <w:sz w:val="24"/>
      <w:szCs w:val="20"/>
    </w:rPr>
  </w:style>
  <w:style w:type="character" w:customStyle="1" w:styleId="apple-style-span">
    <w:name w:val="apple-style-span"/>
    <w:basedOn w:val="DefaultParagraphFont"/>
    <w:rsid w:val="00C564A2"/>
  </w:style>
  <w:style w:type="paragraph" w:styleId="BodyText">
    <w:name w:val="Body Text"/>
    <w:basedOn w:val="Normal"/>
    <w:link w:val="BodyTextChar"/>
    <w:uiPriority w:val="99"/>
    <w:rsid w:val="00F656F0"/>
    <w:pPr>
      <w:spacing w:line="480" w:lineRule="auto"/>
      <w:ind w:firstLine="720"/>
      <w:jc w:val="both"/>
    </w:pPr>
    <w:rPr>
      <w:rFonts w:eastAsia="Times New Roman"/>
      <w:szCs w:val="24"/>
    </w:rPr>
  </w:style>
  <w:style w:type="character" w:customStyle="1" w:styleId="BodyTextChar">
    <w:name w:val="Body Text Char"/>
    <w:basedOn w:val="DefaultParagraphFont"/>
    <w:link w:val="BodyText"/>
    <w:uiPriority w:val="99"/>
    <w:rsid w:val="00F656F0"/>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1218E3"/>
    <w:rPr>
      <w:color w:val="808080"/>
    </w:rPr>
  </w:style>
  <w:style w:type="paragraph" w:styleId="Revision">
    <w:name w:val="Revision"/>
    <w:hidden/>
    <w:uiPriority w:val="99"/>
    <w:semiHidden/>
    <w:rsid w:val="00E16A61"/>
    <w:pPr>
      <w:spacing w:line="240" w:lineRule="auto"/>
    </w:pPr>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2246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1650</Characters>
  <Application>Microsoft Office Word</Application>
  <DocSecurity>0</DocSecurity>
  <Lines>13</Lines>
  <Paragraphs>3</Paragraphs>
  <ScaleCrop>false</ScaleCrop>
  <Company/>
  <LinksUpToDate>false</LinksUpToDate>
  <CharactersWithSpaces>1936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2026-09-25T17:56:00Z</dcterms:created>
  <dcterms:modified xsi:type="dcterms:W3CDTF">2026-10-05T17:50:00Z</dcterms:modified>
</cp:coreProperties>
</file>