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2" w:type="dxa"/>
        <w:jc w:val="center"/>
        <w:tblLook w:val="0600" w:firstRow="0" w:lastRow="0" w:firstColumn="0" w:lastColumn="0" w:noHBand="1" w:noVBand="1"/>
      </w:tblPr>
      <w:tblGrid>
        <w:gridCol w:w="6000"/>
        <w:gridCol w:w="4872"/>
      </w:tblGrid>
      <w:tr w:rsidR="00774323" w:rsidRPr="00012730" w14:paraId="112228CF" w14:textId="77777777" w:rsidTr="277E93F3">
        <w:trPr>
          <w:trHeight w:val="2186"/>
          <w:jc w:val="center"/>
        </w:trPr>
        <w:tc>
          <w:tcPr>
            <w:tcW w:w="6047" w:type="dxa"/>
            <w:tcBorders>
              <w:bottom w:val="single" w:sz="4" w:space="0" w:color="auto"/>
            </w:tcBorders>
          </w:tcPr>
          <w:p w14:paraId="32353445" w14:textId="77777777" w:rsidR="00774323" w:rsidRPr="00012730" w:rsidRDefault="00774323" w:rsidP="00872CC9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jc w:val="center"/>
            </w:pPr>
            <w:r>
              <w:rPr>
                <w:noProof/>
              </w:rPr>
              <w:drawing>
                <wp:inline distT="0" distB="0" distL="0" distR="0" wp14:anchorId="5DC97320" wp14:editId="145267F9">
                  <wp:extent cx="1362075" cy="1371600"/>
                  <wp:effectExtent l="0" t="0" r="9525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57EDD3-F418-4ABD-9BE4-D87EF4C2DB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96" t="-970" r="-1396" b="-9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230805" w14:textId="77777777" w:rsidR="00774323" w:rsidRPr="00012730" w:rsidRDefault="00774323" w:rsidP="00872CC9"/>
        </w:tc>
        <w:tc>
          <w:tcPr>
            <w:tcW w:w="4902" w:type="dxa"/>
            <w:tcBorders>
              <w:bottom w:val="single" w:sz="4" w:space="0" w:color="auto"/>
            </w:tcBorders>
          </w:tcPr>
          <w:p w14:paraId="60F77032" w14:textId="77777777" w:rsidR="00774323" w:rsidRPr="00012730" w:rsidRDefault="00774323" w:rsidP="00872CC9">
            <w:pPr>
              <w:rPr>
                <w:b/>
                <w:bCs/>
                <w:smallCaps/>
              </w:rPr>
            </w:pPr>
            <w:r w:rsidRPr="00012730">
              <w:rPr>
                <w:b/>
                <w:bCs/>
                <w:smallCaps/>
              </w:rPr>
              <w:t>The Council of the City of New York</w:t>
            </w:r>
          </w:p>
          <w:p w14:paraId="0F9819D7" w14:textId="77777777" w:rsidR="00774323" w:rsidRPr="00012730" w:rsidRDefault="00774323" w:rsidP="00872CC9">
            <w:pPr>
              <w:rPr>
                <w:b/>
                <w:bCs/>
                <w:smallCaps/>
              </w:rPr>
            </w:pPr>
            <w:r w:rsidRPr="00012730">
              <w:rPr>
                <w:b/>
                <w:bCs/>
                <w:smallCaps/>
              </w:rPr>
              <w:t>Finance Division</w:t>
            </w:r>
          </w:p>
          <w:p w14:paraId="7E7EFA03" w14:textId="77777777" w:rsidR="00854438" w:rsidRDefault="00854438" w:rsidP="00872CC9">
            <w:pPr>
              <w:spacing w:line="240" w:lineRule="exact"/>
              <w:rPr>
                <w:b/>
                <w:bCs/>
                <w:smallCaps/>
              </w:rPr>
            </w:pPr>
          </w:p>
          <w:p w14:paraId="555104A3" w14:textId="04B2A9B9" w:rsidR="00774323" w:rsidRPr="00854438" w:rsidRDefault="0081420A" w:rsidP="00872CC9">
            <w:pPr>
              <w:spacing w:line="240" w:lineRule="exact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Nathan Toth</w:t>
            </w:r>
            <w:r w:rsidR="4125D3AF" w:rsidRPr="00854438">
              <w:rPr>
                <w:b/>
                <w:bCs/>
                <w:smallCaps/>
              </w:rPr>
              <w:t xml:space="preserve">, </w:t>
            </w:r>
            <w:r w:rsidR="00571C53">
              <w:rPr>
                <w:b/>
                <w:bCs/>
                <w:smallCaps/>
              </w:rPr>
              <w:t>D</w:t>
            </w:r>
            <w:r w:rsidR="4125D3AF" w:rsidRPr="00854438">
              <w:rPr>
                <w:b/>
                <w:bCs/>
                <w:smallCaps/>
              </w:rPr>
              <w:t>irector</w:t>
            </w:r>
          </w:p>
          <w:p w14:paraId="202BBBE1" w14:textId="77777777" w:rsidR="00774323" w:rsidRPr="00012730" w:rsidRDefault="00774323" w:rsidP="00872CC9">
            <w:pPr>
              <w:spacing w:before="120"/>
            </w:pPr>
            <w:r w:rsidRPr="00012730">
              <w:rPr>
                <w:b/>
                <w:bCs/>
                <w:smallCaps/>
              </w:rPr>
              <w:t>Fiscal Impact Statement</w:t>
            </w:r>
          </w:p>
          <w:p w14:paraId="48D37856" w14:textId="77777777" w:rsidR="00774323" w:rsidRPr="00012730" w:rsidRDefault="00774323" w:rsidP="00872CC9">
            <w:pPr>
              <w:rPr>
                <w:b/>
                <w:bCs/>
              </w:rPr>
            </w:pPr>
          </w:p>
          <w:p w14:paraId="73BC4DA9" w14:textId="28D3C5E1" w:rsidR="00774323" w:rsidRDefault="4125D3AF" w:rsidP="00872CC9">
            <w:pPr>
              <w:rPr>
                <w:b/>
                <w:bCs/>
              </w:rPr>
            </w:pPr>
            <w:r w:rsidRPr="277E93F3">
              <w:rPr>
                <w:b/>
                <w:bCs/>
                <w:smallCaps/>
              </w:rPr>
              <w:t>Int. No</w:t>
            </w:r>
            <w:r w:rsidRPr="277E93F3">
              <w:rPr>
                <w:b/>
                <w:bCs/>
              </w:rPr>
              <w:t>:</w:t>
            </w:r>
            <w:r w:rsidR="005931AF" w:rsidRPr="277E93F3">
              <w:rPr>
                <w:b/>
                <w:bCs/>
              </w:rPr>
              <w:t xml:space="preserve"> </w:t>
            </w:r>
            <w:r w:rsidR="00753ECC">
              <w:t>T2026</w:t>
            </w:r>
            <w:r w:rsidR="003F5D96">
              <w:t>-</w:t>
            </w:r>
            <w:r w:rsidR="00753ECC">
              <w:t>2600</w:t>
            </w:r>
          </w:p>
          <w:p w14:paraId="19FC451B" w14:textId="77777777" w:rsidR="00774323" w:rsidRPr="00A267C7" w:rsidRDefault="00774323" w:rsidP="00872CC9">
            <w:pPr>
              <w:rPr>
                <w:color w:val="FF0000"/>
                <w:sz w:val="16"/>
                <w:szCs w:val="16"/>
              </w:rPr>
            </w:pPr>
          </w:p>
          <w:p w14:paraId="7DF3E842" w14:textId="0964CD9B" w:rsidR="00774323" w:rsidRPr="0011399B" w:rsidRDefault="007F519B" w:rsidP="005931AF">
            <w:pPr>
              <w:spacing w:after="120"/>
              <w:ind w:left="1440" w:hanging="1440"/>
              <w:jc w:val="left"/>
            </w:pPr>
            <w:r>
              <w:rPr>
                <w:rStyle w:val="normaltextrun"/>
                <w:b/>
                <w:bCs/>
                <w:smallCaps/>
                <w:color w:val="000000"/>
                <w:shd w:val="clear" w:color="auto" w:fill="FFFFFF"/>
              </w:rPr>
              <w:t>Committee of the Whole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774323" w:rsidRPr="00012730" w14:paraId="4800543F" w14:textId="77777777" w:rsidTr="277E93F3">
        <w:trPr>
          <w:trHeight w:val="997"/>
          <w:jc w:val="center"/>
        </w:trPr>
        <w:tc>
          <w:tcPr>
            <w:tcW w:w="6047" w:type="dxa"/>
            <w:tcBorders>
              <w:top w:val="single" w:sz="4" w:space="0" w:color="auto"/>
            </w:tcBorders>
          </w:tcPr>
          <w:p w14:paraId="7B611018" w14:textId="77777777" w:rsidR="00EA5D17" w:rsidRDefault="00774323" w:rsidP="00EA5D17">
            <w:pPr>
              <w:pStyle w:val="BodyText"/>
              <w:spacing w:line="240" w:lineRule="auto"/>
              <w:ind w:firstLine="0"/>
            </w:pPr>
            <w:r w:rsidRPr="00012730">
              <w:rPr>
                <w:b/>
                <w:bCs/>
                <w:smallCaps/>
              </w:rPr>
              <w:t>Title</w:t>
            </w:r>
            <w:r>
              <w:rPr>
                <w:b/>
                <w:bCs/>
                <w:smallCaps/>
              </w:rPr>
              <w:t xml:space="preserve">: </w:t>
            </w:r>
            <w:r w:rsidR="00EA5D17">
              <w:t>A Local Law to amend the administrative code of the city of New York, in relation to establishing a private cause of action for certain harms arising from third-party misuse of artificial intelligence models</w:t>
            </w:r>
          </w:p>
          <w:p w14:paraId="5AFF6F68" w14:textId="55B35DFB" w:rsidR="00774323" w:rsidRPr="009C36A0" w:rsidRDefault="00774323" w:rsidP="005931AF">
            <w:pPr>
              <w:pStyle w:val="BodyText"/>
              <w:spacing w:before="80" w:line="240" w:lineRule="auto"/>
              <w:ind w:firstLine="0"/>
            </w:pPr>
          </w:p>
        </w:tc>
        <w:tc>
          <w:tcPr>
            <w:tcW w:w="4902" w:type="dxa"/>
            <w:tcBorders>
              <w:top w:val="single" w:sz="4" w:space="0" w:color="auto"/>
            </w:tcBorders>
          </w:tcPr>
          <w:p w14:paraId="5E715963" w14:textId="7BC2B617" w:rsidR="00254FAC" w:rsidRDefault="7E675D1B" w:rsidP="7A2C0C2E">
            <w:pPr>
              <w:pStyle w:val="NoSpacing"/>
              <w:spacing w:before="80"/>
              <w:jc w:val="both"/>
              <w:rPr>
                <w:rFonts w:cs="Times New Roman"/>
              </w:rPr>
            </w:pPr>
            <w:r w:rsidRPr="277E93F3">
              <w:rPr>
                <w:b/>
                <w:bCs/>
                <w:smallCaps/>
              </w:rPr>
              <w:t>Sponsor(s)</w:t>
            </w:r>
            <w:r w:rsidRPr="277E93F3">
              <w:rPr>
                <w:b/>
                <w:bCs/>
              </w:rPr>
              <w:t xml:space="preserve">: </w:t>
            </w:r>
            <w:r w:rsidR="719BAC38" w:rsidRPr="277E93F3">
              <w:rPr>
                <w:rFonts w:cs="Times New Roman"/>
              </w:rPr>
              <w:t>Council Member Maloney</w:t>
            </w:r>
            <w:r w:rsidR="46E11DE4" w:rsidRPr="277E93F3">
              <w:rPr>
                <w:rFonts w:cs="Times New Roman"/>
              </w:rPr>
              <w:t xml:space="preserve"> and Louis</w:t>
            </w:r>
          </w:p>
          <w:p w14:paraId="116E3309" w14:textId="3D7F07CD" w:rsidR="008C4D3E" w:rsidRDefault="008C4D3E" w:rsidP="4125D3AF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14:paraId="1461E17E" w14:textId="4BA89EC2" w:rsidR="005A1189" w:rsidRDefault="005A1189" w:rsidP="005A1189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  <w:p w14:paraId="0A146A28" w14:textId="77777777" w:rsidR="00774323" w:rsidRDefault="00774323" w:rsidP="00872CC9">
            <w:pPr>
              <w:pStyle w:val="NoSpacing"/>
              <w:jc w:val="both"/>
              <w:rPr>
                <w:rFonts w:cs="Times New Roman"/>
                <w:szCs w:val="24"/>
              </w:rPr>
            </w:pPr>
          </w:p>
          <w:p w14:paraId="4C3929AB" w14:textId="77777777" w:rsidR="00774323" w:rsidRPr="00104BE3" w:rsidRDefault="00774323" w:rsidP="00872CC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5E8DD1F5" w14:textId="75B72AA2" w:rsidR="008C4D3E" w:rsidRPr="00254FAC" w:rsidRDefault="4125D3AF" w:rsidP="277E93F3">
      <w:pPr>
        <w:pStyle w:val="NoSpacing"/>
        <w:spacing w:before="120"/>
        <w:jc w:val="both"/>
        <w:rPr>
          <w:rFonts w:cs="Times New Roman"/>
        </w:rPr>
      </w:pPr>
      <w:r w:rsidRPr="277E93F3">
        <w:rPr>
          <w:b/>
          <w:bCs/>
          <w:smallCaps/>
        </w:rPr>
        <w:t>Summary of Legislation:</w:t>
      </w:r>
      <w:r w:rsidR="00FE4E2C" w:rsidRPr="277E93F3">
        <w:rPr>
          <w:b/>
          <w:bCs/>
          <w:smallCaps/>
        </w:rPr>
        <w:t xml:space="preserve"> </w:t>
      </w:r>
      <w:r w:rsidR="003F5D96" w:rsidRPr="277E93F3">
        <w:rPr>
          <w:rFonts w:cs="Times New Roman"/>
        </w:rPr>
        <w:t>Int. No. T2026-2600</w:t>
      </w:r>
      <w:r w:rsidR="00254FAC" w:rsidRPr="277E93F3">
        <w:rPr>
          <w:rFonts w:cs="Times New Roman"/>
        </w:rPr>
        <w:t xml:space="preserve"> would create a private right of action against </w:t>
      </w:r>
      <w:r w:rsidR="00254FAC">
        <w:t xml:space="preserve">companies that make artificial intelligence models available for commercial or public use when third parties cause harm by misuse or malicious use of artificial intelligence models. A person could bring a claim if the harm was foreseeable and the company failed to implement reasonable safeguards against the misuse or malicious use that caused the harm.  </w:t>
      </w:r>
    </w:p>
    <w:p w14:paraId="44BE81C4" w14:textId="3801640D" w:rsidR="00774323" w:rsidRDefault="00774323" w:rsidP="00774323">
      <w:pPr>
        <w:spacing w:before="100" w:beforeAutospacing="1"/>
        <w:contextualSpacing/>
      </w:pPr>
      <w:r w:rsidRPr="00012730">
        <w:rPr>
          <w:b/>
          <w:smallCaps/>
        </w:rPr>
        <w:t>Effective Date:</w:t>
      </w:r>
      <w:r>
        <w:t xml:space="preserve"> </w:t>
      </w:r>
      <w:r w:rsidR="00EA5D17">
        <w:t>Immediately</w:t>
      </w:r>
    </w:p>
    <w:p w14:paraId="52844995" w14:textId="77777777" w:rsidR="00774323" w:rsidRDefault="00774323" w:rsidP="007625EA">
      <w:pPr>
        <w:spacing w:after="240"/>
        <w:jc w:val="left"/>
        <w:rPr>
          <w:b/>
          <w:smallCaps/>
        </w:rPr>
      </w:pPr>
    </w:p>
    <w:p w14:paraId="3807B00C" w14:textId="1933CF53" w:rsidR="00774323" w:rsidRPr="00012730" w:rsidRDefault="4125D3AF" w:rsidP="007625EA">
      <w:pPr>
        <w:pBdr>
          <w:top w:val="single" w:sz="4" w:space="1" w:color="auto"/>
        </w:pBdr>
        <w:spacing w:before="240"/>
        <w:rPr>
          <w:b/>
          <w:bCs/>
          <w:smallCaps/>
        </w:rPr>
      </w:pPr>
      <w:r w:rsidRPr="4125D3AF">
        <w:rPr>
          <w:b/>
          <w:bCs/>
          <w:smallCaps/>
        </w:rPr>
        <w:t>City Council Estimate:</w:t>
      </w:r>
    </w:p>
    <w:p w14:paraId="19F98AD0" w14:textId="77777777" w:rsidR="00774323" w:rsidRPr="00104394" w:rsidRDefault="00774323" w:rsidP="00774323">
      <w:pPr>
        <w:pBdr>
          <w:top w:val="single" w:sz="4" w:space="1" w:color="auto"/>
        </w:pBdr>
        <w:rPr>
          <w:b/>
          <w:smallCaps/>
          <w:sz w:val="21"/>
          <w:szCs w:val="21"/>
        </w:rPr>
      </w:pPr>
    </w:p>
    <w:tbl>
      <w:tblPr>
        <w:tblW w:w="0" w:type="auto"/>
        <w:jc w:val="center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1692"/>
        <w:gridCol w:w="1754"/>
        <w:gridCol w:w="1754"/>
        <w:gridCol w:w="1754"/>
      </w:tblGrid>
      <w:tr w:rsidR="00040152" w:rsidRPr="00012730" w14:paraId="17690BE7" w14:textId="77777777" w:rsidTr="277E93F3">
        <w:trPr>
          <w:jc w:val="center"/>
        </w:trPr>
        <w:tc>
          <w:tcPr>
            <w:tcW w:w="1692" w:type="dxa"/>
            <w:tcBorders>
              <w:top w:val="doub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54F07DC" w14:textId="77777777" w:rsidR="00040152" w:rsidRPr="00012730" w:rsidRDefault="00040152" w:rsidP="00872CC9">
            <w:pPr>
              <w:spacing w:line="201" w:lineRule="exact"/>
              <w:jc w:val="center"/>
              <w:rPr>
                <w:sz w:val="20"/>
                <w:szCs w:val="20"/>
              </w:rPr>
            </w:pPr>
          </w:p>
          <w:p w14:paraId="13ED428A" w14:textId="77777777" w:rsidR="00040152" w:rsidRPr="00012730" w:rsidRDefault="00040152" w:rsidP="00872CC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01E63C7" w14:textId="721B8A8F" w:rsidR="00040152" w:rsidRPr="00012730" w:rsidRDefault="00040152" w:rsidP="005931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Effective FY</w:t>
            </w:r>
            <w:r w:rsidR="00CF7560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754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8E6933E" w14:textId="44F9761C" w:rsidR="00040152" w:rsidRPr="00012730" w:rsidRDefault="00040152" w:rsidP="00B72011">
            <w:pPr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FY Succeeding Effective FY</w:t>
            </w:r>
            <w:r w:rsidR="00CF7560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754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40ABBC71" w14:textId="06435ECE" w:rsidR="00040152" w:rsidRPr="00012730" w:rsidRDefault="00040152" w:rsidP="00B72011">
            <w:pPr>
              <w:jc w:val="center"/>
              <w:rPr>
                <w:b/>
                <w:bCs/>
                <w:sz w:val="20"/>
                <w:szCs w:val="20"/>
              </w:rPr>
            </w:pPr>
            <w:r w:rsidRPr="277E93F3">
              <w:rPr>
                <w:b/>
                <w:bCs/>
                <w:sz w:val="20"/>
                <w:szCs w:val="20"/>
              </w:rPr>
              <w:t>Full Fiscal Impact FY</w:t>
            </w:r>
            <w:r w:rsidR="00CF7560" w:rsidRPr="277E93F3">
              <w:rPr>
                <w:b/>
                <w:bCs/>
                <w:sz w:val="20"/>
                <w:szCs w:val="20"/>
              </w:rPr>
              <w:t>2</w:t>
            </w:r>
            <w:r w:rsidR="00E673CF" w:rsidRPr="277E93F3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040152" w:rsidRPr="00012730" w14:paraId="5C045F4F" w14:textId="77777777" w:rsidTr="277E93F3">
        <w:trPr>
          <w:jc w:val="center"/>
        </w:trPr>
        <w:tc>
          <w:tcPr>
            <w:tcW w:w="1692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3FA5005" w14:textId="77777777" w:rsidR="00040152" w:rsidRPr="00012730" w:rsidRDefault="00040152" w:rsidP="00872CC9">
            <w:pPr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Revenues</w:t>
            </w:r>
            <w:r>
              <w:rPr>
                <w:b/>
                <w:bCs/>
                <w:sz w:val="20"/>
                <w:szCs w:val="20"/>
              </w:rPr>
              <w:t xml:space="preserve"> (+)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4DCA503" w14:textId="7094DEFB" w:rsidR="00040152" w:rsidRPr="00012730" w:rsidRDefault="00040152" w:rsidP="00492D3A">
            <w:pPr>
              <w:jc w:val="center"/>
              <w:rPr>
                <w:bCs/>
                <w:sz w:val="20"/>
                <w:szCs w:val="20"/>
              </w:rPr>
            </w:pPr>
            <w:r w:rsidRPr="00012730">
              <w:rPr>
                <w:bCs/>
                <w:sz w:val="20"/>
                <w:szCs w:val="20"/>
              </w:rPr>
              <w:t>$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FB32BB9" w14:textId="7AA2E7D1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 w:rsidRPr="00012730">
              <w:rPr>
                <w:bCs/>
                <w:sz w:val="20"/>
                <w:szCs w:val="20"/>
              </w:rPr>
              <w:t>$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57A1248F" w14:textId="55095456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</w:tr>
      <w:tr w:rsidR="00040152" w:rsidRPr="00012730" w14:paraId="38E26F7D" w14:textId="77777777" w:rsidTr="277E93F3">
        <w:trPr>
          <w:jc w:val="center"/>
        </w:trPr>
        <w:tc>
          <w:tcPr>
            <w:tcW w:w="1692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EC93FFA" w14:textId="77777777" w:rsidR="00040152" w:rsidRPr="00012730" w:rsidRDefault="00040152" w:rsidP="00872CC9">
            <w:pPr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Expenditures</w:t>
            </w:r>
            <w:r>
              <w:rPr>
                <w:b/>
                <w:bCs/>
                <w:sz w:val="20"/>
                <w:szCs w:val="20"/>
              </w:rPr>
              <w:t xml:space="preserve"> (-)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9A83155" w14:textId="1A3B43D7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4799013" w14:textId="56A42FA4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06990F09" w14:textId="61F53AC9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</w:tr>
      <w:tr w:rsidR="00040152" w:rsidRPr="00012730" w14:paraId="50FFC621" w14:textId="77777777" w:rsidTr="277E93F3">
        <w:trPr>
          <w:jc w:val="center"/>
        </w:trPr>
        <w:tc>
          <w:tcPr>
            <w:tcW w:w="1692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61DBD01F" w14:textId="77777777" w:rsidR="00040152" w:rsidRPr="00012730" w:rsidRDefault="00040152" w:rsidP="00872CC9">
            <w:pPr>
              <w:spacing w:after="58"/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Net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8CC1A91" w14:textId="6EA63DEF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5923F654" w14:textId="73C48403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  <w:vAlign w:val="center"/>
          </w:tcPr>
          <w:p w14:paraId="53ADE38F" w14:textId="17DD1F2B" w:rsidR="00040152" w:rsidRPr="00012730" w:rsidRDefault="00040152" w:rsidP="00872C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</w:tr>
    </w:tbl>
    <w:p w14:paraId="7F60D061" w14:textId="77777777" w:rsidR="00774323" w:rsidRPr="00104394" w:rsidRDefault="00774323" w:rsidP="00774323">
      <w:pPr>
        <w:rPr>
          <w:sz w:val="21"/>
          <w:szCs w:val="21"/>
        </w:rPr>
      </w:pPr>
    </w:p>
    <w:p w14:paraId="3B0BEB78" w14:textId="4E2576E4" w:rsidR="4125D3AF" w:rsidRDefault="4125D3AF" w:rsidP="4125D3AF">
      <w:pPr>
        <w:spacing w:beforeAutospacing="1"/>
        <w:contextualSpacing/>
        <w:rPr>
          <w:b/>
          <w:bCs/>
          <w:smallCaps/>
        </w:rPr>
      </w:pPr>
      <w:r w:rsidRPr="4125D3AF">
        <w:rPr>
          <w:b/>
          <w:bCs/>
          <w:smallCaps/>
        </w:rPr>
        <w:t>Fiscal Year in Which Proposed Local Law Would First Become Effective:</w:t>
      </w:r>
      <w:r w:rsidR="007475A4">
        <w:rPr>
          <w:b/>
          <w:bCs/>
          <w:smallCaps/>
        </w:rPr>
        <w:t xml:space="preserve"> </w:t>
      </w:r>
      <w:r w:rsidR="00CF7560">
        <w:rPr>
          <w:bCs/>
        </w:rPr>
        <w:t>2027</w:t>
      </w:r>
    </w:p>
    <w:p w14:paraId="6271493E" w14:textId="2705199D" w:rsidR="4125D3AF" w:rsidRDefault="4125D3AF" w:rsidP="4125D3AF">
      <w:pPr>
        <w:spacing w:beforeAutospacing="1"/>
        <w:contextualSpacing/>
        <w:rPr>
          <w:b/>
          <w:bCs/>
          <w:smallCaps/>
        </w:rPr>
      </w:pPr>
    </w:p>
    <w:p w14:paraId="31152C04" w14:textId="18934379" w:rsidR="4125D3AF" w:rsidRDefault="4125D3AF" w:rsidP="4125D3AF">
      <w:pPr>
        <w:spacing w:beforeAutospacing="1"/>
        <w:contextualSpacing/>
      </w:pPr>
      <w:r w:rsidRPr="4125D3AF">
        <w:rPr>
          <w:b/>
          <w:bCs/>
          <w:smallCaps/>
        </w:rPr>
        <w:t>Fiscal Year In Which Full Fiscal Impact Anticipated:</w:t>
      </w:r>
      <w:r>
        <w:t xml:space="preserve"> </w:t>
      </w:r>
      <w:r w:rsidR="00CF7560">
        <w:t>2028</w:t>
      </w:r>
    </w:p>
    <w:p w14:paraId="2C43BBBA" w14:textId="5521448B" w:rsidR="4125D3AF" w:rsidRDefault="4125D3AF" w:rsidP="4125D3AF">
      <w:pPr>
        <w:rPr>
          <w:b/>
          <w:bCs/>
          <w:smallCaps/>
        </w:rPr>
      </w:pPr>
    </w:p>
    <w:p w14:paraId="402704C3" w14:textId="7F3E209D" w:rsidR="00774323" w:rsidRPr="000E570C" w:rsidRDefault="00774323" w:rsidP="00774323">
      <w:r w:rsidRPr="00012730">
        <w:rPr>
          <w:b/>
          <w:smallCaps/>
        </w:rPr>
        <w:t>Impact on Revenues</w:t>
      </w:r>
      <w:r>
        <w:rPr>
          <w:b/>
          <w:smallCaps/>
        </w:rPr>
        <w:t>:</w:t>
      </w:r>
      <w:r w:rsidR="007625EA">
        <w:rPr>
          <w:b/>
          <w:smallCaps/>
        </w:rPr>
        <w:t xml:space="preserve"> </w:t>
      </w:r>
      <w:r w:rsidR="00D42EE9">
        <w:t xml:space="preserve">It is estimated that there would be no impact on revenues resulting from the enactment of this legislation. </w:t>
      </w:r>
    </w:p>
    <w:p w14:paraId="33EE797E" w14:textId="77777777" w:rsidR="00774323" w:rsidRPr="00104394" w:rsidRDefault="00774323" w:rsidP="00774323">
      <w:pPr>
        <w:rPr>
          <w:b/>
          <w:smallCaps/>
          <w:sz w:val="22"/>
          <w:szCs w:val="22"/>
        </w:rPr>
      </w:pPr>
    </w:p>
    <w:p w14:paraId="46F3F4BC" w14:textId="535D3CF5" w:rsidR="00774323" w:rsidRDefault="00774323" w:rsidP="00774323">
      <w:r w:rsidRPr="277E93F3">
        <w:rPr>
          <w:b/>
          <w:bCs/>
          <w:smallCaps/>
        </w:rPr>
        <w:t>Impact on Expenditures:</w:t>
      </w:r>
      <w:r>
        <w:t xml:space="preserve"> </w:t>
      </w:r>
      <w:bookmarkStart w:id="0" w:name="_Hlk221110510"/>
      <w:r w:rsidR="00D42EE9">
        <w:t xml:space="preserve">It is </w:t>
      </w:r>
      <w:r w:rsidR="000E570C">
        <w:t>estimated</w:t>
      </w:r>
      <w:r w:rsidR="00D42EE9">
        <w:t xml:space="preserve"> that there would be no impact on expenditures resulting from the enactment of this legislation</w:t>
      </w:r>
      <w:r w:rsidR="007B4252">
        <w:t>.</w:t>
      </w:r>
      <w:bookmarkEnd w:id="0"/>
    </w:p>
    <w:p w14:paraId="1800A950" w14:textId="77777777" w:rsidR="00774323" w:rsidRDefault="00774323" w:rsidP="00774323"/>
    <w:p w14:paraId="6C6C33CF" w14:textId="3CAA531C" w:rsidR="00774323" w:rsidRPr="007625EA" w:rsidRDefault="00774323" w:rsidP="00774323">
      <w:r w:rsidRPr="00012730">
        <w:rPr>
          <w:b/>
          <w:smallCaps/>
        </w:rPr>
        <w:t>Source of Funds To Cover Estimated Costs</w:t>
      </w:r>
      <w:r>
        <w:rPr>
          <w:b/>
          <w:smallCaps/>
        </w:rPr>
        <w:t xml:space="preserve">: </w:t>
      </w:r>
      <w:r w:rsidR="00CF7560">
        <w:t>N/A</w:t>
      </w:r>
    </w:p>
    <w:p w14:paraId="0E0C6C8F" w14:textId="77777777" w:rsidR="00774323" w:rsidRDefault="00774323" w:rsidP="00774323"/>
    <w:p w14:paraId="0DAD7435" w14:textId="0E942DA9" w:rsidR="00774323" w:rsidRDefault="4125D3AF" w:rsidP="0036646C">
      <w:r w:rsidRPr="4125D3AF">
        <w:rPr>
          <w:b/>
          <w:bCs/>
          <w:smallCaps/>
        </w:rPr>
        <w:t>Source(s) of Information:</w:t>
      </w:r>
      <w:r w:rsidR="00B13ED5">
        <w:rPr>
          <w:b/>
          <w:bCs/>
          <w:smallCaps/>
        </w:rPr>
        <w:tab/>
      </w:r>
      <w:r w:rsidR="00B13ED5" w:rsidRPr="00B13ED5">
        <w:rPr>
          <w:bCs/>
        </w:rPr>
        <w:t>New York City Council Finance Division</w:t>
      </w:r>
      <w:r w:rsidR="00774323">
        <w:tab/>
      </w:r>
    </w:p>
    <w:p w14:paraId="59DD1F37" w14:textId="252341C2" w:rsidR="00774323" w:rsidRPr="00E10F58" w:rsidRDefault="00774323" w:rsidP="00774323">
      <w:pPr>
        <w:spacing w:before="240"/>
        <w:rPr>
          <w:b/>
          <w:bCs/>
          <w:smallCaps/>
        </w:rPr>
      </w:pPr>
      <w:r w:rsidRPr="1CEDF001">
        <w:rPr>
          <w:b/>
          <w:bCs/>
          <w:smallCaps/>
        </w:rPr>
        <w:t>Estimate Prepared By:</w:t>
      </w:r>
      <w:r w:rsidR="007625EA">
        <w:rPr>
          <w:b/>
          <w:bCs/>
          <w:smallCaps/>
        </w:rPr>
        <w:t xml:space="preserve"> </w:t>
      </w:r>
      <w:r w:rsidRPr="1CEDF001">
        <w:rPr>
          <w:b/>
          <w:bCs/>
          <w:smallCaps/>
        </w:rPr>
        <w:t xml:space="preserve"> </w:t>
      </w:r>
      <w:r>
        <w:tab/>
        <w:t xml:space="preserve"> </w:t>
      </w:r>
      <w:r w:rsidR="00B13ED5">
        <w:tab/>
      </w:r>
      <w:r w:rsidR="00527047">
        <w:t>Owen Kotowski</w:t>
      </w:r>
      <w:r w:rsidR="00B13ED5">
        <w:t xml:space="preserve">, </w:t>
      </w:r>
      <w:r w:rsidR="00393A7E">
        <w:t xml:space="preserve">Senior </w:t>
      </w:r>
      <w:r w:rsidR="00B13ED5">
        <w:t>Financial Analyst</w:t>
      </w:r>
    </w:p>
    <w:p w14:paraId="13037460" w14:textId="77777777" w:rsidR="00774323" w:rsidRPr="005C374A" w:rsidRDefault="00774323" w:rsidP="00774323"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</w:p>
    <w:p w14:paraId="1042504C" w14:textId="5835ABF8" w:rsidR="00B13ED5" w:rsidRPr="00B13ED5" w:rsidRDefault="00774323" w:rsidP="00492D3A">
      <w:pPr>
        <w:ind w:left="2880" w:hanging="2880"/>
      </w:pPr>
      <w:r>
        <w:rPr>
          <w:b/>
          <w:smallCaps/>
        </w:rPr>
        <w:t>Estimate</w:t>
      </w:r>
      <w:r w:rsidRPr="00012730">
        <w:rPr>
          <w:b/>
          <w:smallCaps/>
        </w:rPr>
        <w:t xml:space="preserve"> Reviewed By:</w:t>
      </w:r>
      <w:r w:rsidR="007625EA">
        <w:rPr>
          <w:b/>
          <w:smallCaps/>
        </w:rPr>
        <w:tab/>
      </w:r>
      <w:r w:rsidR="00B13ED5">
        <w:rPr>
          <w:b/>
          <w:smallCaps/>
        </w:rPr>
        <w:tab/>
      </w:r>
      <w:r w:rsidR="00527047">
        <w:t>Jack Storey</w:t>
      </w:r>
      <w:r w:rsidR="00B13ED5" w:rsidRPr="00B13ED5">
        <w:t xml:space="preserve">, </w:t>
      </w:r>
      <w:r w:rsidR="00854438">
        <w:t>Assistant</w:t>
      </w:r>
      <w:r w:rsidR="00B13ED5" w:rsidRPr="00B13ED5">
        <w:t xml:space="preserve"> </w:t>
      </w:r>
      <w:r w:rsidR="00854438">
        <w:t>Director</w:t>
      </w:r>
    </w:p>
    <w:p w14:paraId="06942FDD" w14:textId="6DDB1BD8" w:rsidR="00492D3A" w:rsidRPr="00B13ED5" w:rsidRDefault="00B13ED5" w:rsidP="00492D3A">
      <w:pPr>
        <w:ind w:left="2880" w:hanging="2880"/>
      </w:pPr>
      <w:r w:rsidRPr="00B13ED5">
        <w:tab/>
      </w:r>
      <w:r w:rsidRPr="00B13ED5">
        <w:tab/>
      </w:r>
      <w:r w:rsidR="00527047">
        <w:t>Eisha Wright</w:t>
      </w:r>
      <w:r w:rsidRPr="00B13ED5">
        <w:t>, Deputy Director</w:t>
      </w:r>
      <w:r w:rsidR="00774323" w:rsidRPr="00B13ED5">
        <w:tab/>
      </w:r>
    </w:p>
    <w:p w14:paraId="4E27C33E" w14:textId="6FBA12F0" w:rsidR="00C454F6" w:rsidRPr="00B13ED5" w:rsidRDefault="00B13ED5" w:rsidP="00774323">
      <w:pPr>
        <w:ind w:left="2880"/>
      </w:pPr>
      <w:r w:rsidRPr="00B13ED5">
        <w:tab/>
        <w:t>Jonathan Rosenberg, Managing Deputy Director</w:t>
      </w:r>
    </w:p>
    <w:p w14:paraId="306F5787" w14:textId="0AC1BA3A" w:rsidR="00492D3A" w:rsidRDefault="00B13ED5" w:rsidP="005C52F4">
      <w:pPr>
        <w:ind w:left="2880"/>
      </w:pPr>
      <w:r w:rsidRPr="00B13ED5">
        <w:lastRenderedPageBreak/>
        <w:tab/>
        <w:t>N</w:t>
      </w:r>
      <w:r w:rsidR="00D70AE4">
        <w:t>adia Jean</w:t>
      </w:r>
      <w:r w:rsidR="00FF4D24">
        <w:t>-François, Senior</w:t>
      </w:r>
      <w:r w:rsidRPr="00B13ED5" w:rsidDel="00D70AE4">
        <w:t xml:space="preserve"> Counsel</w:t>
      </w:r>
    </w:p>
    <w:p w14:paraId="0862E5FD" w14:textId="77777777" w:rsidR="00595A50" w:rsidRDefault="00595A50" w:rsidP="004C66A2">
      <w:pPr>
        <w:pBdr>
          <w:top w:val="single" w:sz="4" w:space="1" w:color="auto"/>
        </w:pBdr>
        <w:spacing w:before="240"/>
        <w:rPr>
          <w:b/>
          <w:bCs/>
          <w:smallCaps/>
        </w:rPr>
      </w:pPr>
    </w:p>
    <w:p w14:paraId="2D66C661" w14:textId="59F83CEB" w:rsidR="0036646C" w:rsidRDefault="4125D3AF" w:rsidP="00595A50">
      <w:pPr>
        <w:pBdr>
          <w:top w:val="single" w:sz="4" w:space="1" w:color="auto"/>
        </w:pBdr>
      </w:pPr>
      <w:r w:rsidRPr="4125D3AF">
        <w:rPr>
          <w:b/>
          <w:bCs/>
          <w:smallCaps/>
        </w:rPr>
        <w:t>Office of Management and Budget Estimate:</w:t>
      </w:r>
      <w:r w:rsidR="00040152">
        <w:rPr>
          <w:b/>
          <w:bCs/>
          <w:smallCaps/>
        </w:rPr>
        <w:t xml:space="preserve"> </w:t>
      </w:r>
      <w:r w:rsidR="00B72011" w:rsidRPr="00CF7560">
        <w:rPr>
          <w:bCs/>
        </w:rPr>
        <w:t xml:space="preserve">The Office of Management and Budget provided </w:t>
      </w:r>
      <w:r w:rsidR="004C66A2" w:rsidRPr="00CF7560">
        <w:rPr>
          <w:bCs/>
        </w:rPr>
        <w:t>an estimate, which is attached in full</w:t>
      </w:r>
      <w:r w:rsidR="00CF7560" w:rsidRPr="00CF7560">
        <w:rPr>
          <w:bCs/>
        </w:rPr>
        <w:t>.</w:t>
      </w:r>
    </w:p>
    <w:p w14:paraId="5FDF5DE5" w14:textId="77777777" w:rsidR="00492D3A" w:rsidRDefault="00492D3A" w:rsidP="00492D3A">
      <w:pPr>
        <w:ind w:left="2880"/>
      </w:pPr>
      <w:r>
        <w:tab/>
      </w:r>
    </w:p>
    <w:p w14:paraId="0CE0A57A" w14:textId="77777777" w:rsidR="00492D3A" w:rsidRPr="00104394" w:rsidRDefault="00492D3A" w:rsidP="00492D3A">
      <w:pPr>
        <w:pBdr>
          <w:top w:val="single" w:sz="4" w:space="1" w:color="auto"/>
        </w:pBdr>
        <w:rPr>
          <w:b/>
          <w:smallCaps/>
          <w:sz w:val="21"/>
          <w:szCs w:val="21"/>
        </w:rPr>
      </w:pPr>
    </w:p>
    <w:p w14:paraId="28F8C530" w14:textId="4C2A9A25" w:rsidR="00774323" w:rsidRDefault="00774323" w:rsidP="007625EA">
      <w:pPr>
        <w:rPr>
          <w:szCs w:val="22"/>
        </w:rPr>
      </w:pPr>
      <w:r w:rsidRPr="00012730">
        <w:rPr>
          <w:b/>
          <w:smallCaps/>
        </w:rPr>
        <w:t>Legislative History</w:t>
      </w:r>
      <w:r>
        <w:rPr>
          <w:b/>
          <w:smallCaps/>
        </w:rPr>
        <w:t xml:space="preserve">: </w:t>
      </w:r>
      <w:hyperlink r:id="rId10" w:history="1">
        <w:r w:rsidR="00CF7560" w:rsidRPr="00CF7560">
          <w:rPr>
            <w:rStyle w:val="Hyperlink"/>
            <w:bCs/>
            <w:smallCaps/>
          </w:rPr>
          <w:t>https://legistar.council.nyc.gov/LegislationDetail.aspx?ID=8239231&amp;GUID=5C450184-BED1-41D0-AD4F-6A511EFD2D9A&amp;Options=&amp;Search=</w:t>
        </w:r>
      </w:hyperlink>
      <w:r w:rsidR="00CF7560">
        <w:rPr>
          <w:b/>
          <w:smallCaps/>
        </w:rPr>
        <w:t xml:space="preserve"> </w:t>
      </w:r>
    </w:p>
    <w:p w14:paraId="14645206" w14:textId="50BE18A7" w:rsidR="005931AF" w:rsidRDefault="00774323" w:rsidP="005931AF">
      <w:pPr>
        <w:spacing w:before="120"/>
      </w:pPr>
      <w:r>
        <w:rPr>
          <w:b/>
          <w:smallCaps/>
        </w:rPr>
        <w:t>Date Prepared:</w:t>
      </w:r>
      <w:r w:rsidR="005A1189">
        <w:t xml:space="preserve"> </w:t>
      </w:r>
      <w:r w:rsidR="00CF7560">
        <w:t>September 29, 2026</w:t>
      </w:r>
    </w:p>
    <w:p w14:paraId="6EFCB5CC" w14:textId="47E3F198" w:rsidR="005931AF" w:rsidRPr="005931AF" w:rsidRDefault="005931AF" w:rsidP="005931AF">
      <w:pPr>
        <w:spacing w:before="120"/>
        <w:rPr>
          <w:b/>
          <w:smallCaps/>
        </w:rPr>
      </w:pPr>
      <w:r w:rsidRPr="005931AF">
        <w:rPr>
          <w:b/>
          <w:smallCaps/>
        </w:rPr>
        <w:t>Hearing</w:t>
      </w:r>
      <w:r w:rsidR="004C66A2">
        <w:rPr>
          <w:b/>
          <w:smallCaps/>
        </w:rPr>
        <w:t xml:space="preserve"> </w:t>
      </w:r>
      <w:r w:rsidRPr="005931AF">
        <w:rPr>
          <w:b/>
          <w:smallCaps/>
        </w:rPr>
        <w:t>Date:</w:t>
      </w:r>
      <w:r>
        <w:rPr>
          <w:b/>
          <w:smallCaps/>
        </w:rPr>
        <w:t xml:space="preserve"> </w:t>
      </w:r>
      <w:r w:rsidR="00CF7560">
        <w:rPr>
          <w:smallCaps/>
        </w:rPr>
        <w:t>October 5, 2026</w:t>
      </w:r>
      <w:r w:rsidRPr="005931AF">
        <w:rPr>
          <w:b/>
          <w:smallCaps/>
        </w:rPr>
        <w:t xml:space="preserve"> </w:t>
      </w:r>
    </w:p>
    <w:p w14:paraId="4E02D59B" w14:textId="63BC9A21" w:rsidR="00106D75" w:rsidRDefault="00106D75"/>
    <w:sectPr w:rsidR="00106D75" w:rsidSect="00872CC9">
      <w:footerReference w:type="default" r:id="rId11"/>
      <w:pgSz w:w="12240" w:h="15840" w:code="1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A2ECF" w14:textId="77777777" w:rsidR="00A70075" w:rsidRDefault="00A70075" w:rsidP="00774323">
      <w:r>
        <w:separator/>
      </w:r>
    </w:p>
  </w:endnote>
  <w:endnote w:type="continuationSeparator" w:id="0">
    <w:p w14:paraId="4257C647" w14:textId="77777777" w:rsidR="00A70075" w:rsidRDefault="00A70075" w:rsidP="0077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E047" w14:textId="51F6928F" w:rsidR="00A57D0A" w:rsidRPr="00445E68" w:rsidRDefault="00AB7AAE">
    <w:pPr>
      <w:pStyle w:val="Footer"/>
      <w:pBdr>
        <w:top w:val="thinThickSmallGap" w:sz="24" w:space="1" w:color="823B0B" w:themeColor="accent2" w:themeShade="7F"/>
      </w:pBdr>
      <w:rPr>
        <w:rFonts w:eastAsiaTheme="majorEastAsia"/>
      </w:rPr>
    </w:pPr>
    <w:r w:rsidRPr="00445E68">
      <w:rPr>
        <w:rFonts w:eastAsiaTheme="majorEastAsia"/>
      </w:rPr>
      <w:t>Int.</w:t>
    </w:r>
    <w:r w:rsidR="00445E68">
      <w:rPr>
        <w:rFonts w:eastAsiaTheme="majorEastAsia"/>
      </w:rPr>
      <w:t xml:space="preserve"> No.</w:t>
    </w:r>
    <w:r w:rsidRPr="00445E68">
      <w:rPr>
        <w:rFonts w:eastAsiaTheme="majorEastAsia"/>
      </w:rPr>
      <w:t xml:space="preserve"> </w:t>
    </w:r>
    <w:r w:rsidR="00753ECC">
      <w:rPr>
        <w:rFonts w:eastAsiaTheme="majorEastAsia"/>
      </w:rPr>
      <w:t>T2026 2600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88F9E" w14:textId="77777777" w:rsidR="00A70075" w:rsidRDefault="00A70075" w:rsidP="00774323">
      <w:r>
        <w:separator/>
      </w:r>
    </w:p>
  </w:footnote>
  <w:footnote w:type="continuationSeparator" w:id="0">
    <w:p w14:paraId="1298E882" w14:textId="77777777" w:rsidR="00A70075" w:rsidRDefault="00A70075" w:rsidP="007743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23"/>
    <w:rsid w:val="0000113E"/>
    <w:rsid w:val="00040152"/>
    <w:rsid w:val="000915D8"/>
    <w:rsid w:val="000B7DCB"/>
    <w:rsid w:val="000D7EF5"/>
    <w:rsid w:val="000E570C"/>
    <w:rsid w:val="00106D75"/>
    <w:rsid w:val="00154B1D"/>
    <w:rsid w:val="00186B58"/>
    <w:rsid w:val="00215CD4"/>
    <w:rsid w:val="00240DF5"/>
    <w:rsid w:val="00254FAC"/>
    <w:rsid w:val="00292E03"/>
    <w:rsid w:val="002B14E9"/>
    <w:rsid w:val="002C0E6F"/>
    <w:rsid w:val="002E2691"/>
    <w:rsid w:val="003260DB"/>
    <w:rsid w:val="00326E82"/>
    <w:rsid w:val="003338AB"/>
    <w:rsid w:val="00357534"/>
    <w:rsid w:val="0036646C"/>
    <w:rsid w:val="00393A7E"/>
    <w:rsid w:val="003F5D96"/>
    <w:rsid w:val="00403308"/>
    <w:rsid w:val="00411C59"/>
    <w:rsid w:val="00445E68"/>
    <w:rsid w:val="00476787"/>
    <w:rsid w:val="00490AF6"/>
    <w:rsid w:val="00492D3A"/>
    <w:rsid w:val="004B0EE4"/>
    <w:rsid w:val="004C66A2"/>
    <w:rsid w:val="00527047"/>
    <w:rsid w:val="00541A4E"/>
    <w:rsid w:val="00571C53"/>
    <w:rsid w:val="00586564"/>
    <w:rsid w:val="005931AF"/>
    <w:rsid w:val="00595A50"/>
    <w:rsid w:val="005A1189"/>
    <w:rsid w:val="005C52F4"/>
    <w:rsid w:val="006231C2"/>
    <w:rsid w:val="006444D9"/>
    <w:rsid w:val="00657390"/>
    <w:rsid w:val="0067633B"/>
    <w:rsid w:val="006A443D"/>
    <w:rsid w:val="006A6735"/>
    <w:rsid w:val="006C3C3B"/>
    <w:rsid w:val="006C4B79"/>
    <w:rsid w:val="006D6F48"/>
    <w:rsid w:val="006E5994"/>
    <w:rsid w:val="007303D9"/>
    <w:rsid w:val="007403FD"/>
    <w:rsid w:val="007475A4"/>
    <w:rsid w:val="00753ECC"/>
    <w:rsid w:val="007625EA"/>
    <w:rsid w:val="00774323"/>
    <w:rsid w:val="007B4252"/>
    <w:rsid w:val="007F07AC"/>
    <w:rsid w:val="007F519B"/>
    <w:rsid w:val="0081420A"/>
    <w:rsid w:val="00826E25"/>
    <w:rsid w:val="008533CF"/>
    <w:rsid w:val="00854438"/>
    <w:rsid w:val="00872CC9"/>
    <w:rsid w:val="00880242"/>
    <w:rsid w:val="0088644D"/>
    <w:rsid w:val="008C4D3E"/>
    <w:rsid w:val="008E58BC"/>
    <w:rsid w:val="008F4975"/>
    <w:rsid w:val="0094282C"/>
    <w:rsid w:val="009434BC"/>
    <w:rsid w:val="009619E1"/>
    <w:rsid w:val="009913B2"/>
    <w:rsid w:val="00A34404"/>
    <w:rsid w:val="00A401E5"/>
    <w:rsid w:val="00A57D0A"/>
    <w:rsid w:val="00A70075"/>
    <w:rsid w:val="00A921B4"/>
    <w:rsid w:val="00AA3A63"/>
    <w:rsid w:val="00AB7AAE"/>
    <w:rsid w:val="00AC053C"/>
    <w:rsid w:val="00B13ED5"/>
    <w:rsid w:val="00B72011"/>
    <w:rsid w:val="00B849CA"/>
    <w:rsid w:val="00C1251B"/>
    <w:rsid w:val="00C328E1"/>
    <w:rsid w:val="00C454F6"/>
    <w:rsid w:val="00C572D3"/>
    <w:rsid w:val="00C64859"/>
    <w:rsid w:val="00C66A99"/>
    <w:rsid w:val="00C8584A"/>
    <w:rsid w:val="00CA3DAF"/>
    <w:rsid w:val="00CB2419"/>
    <w:rsid w:val="00CC6F8F"/>
    <w:rsid w:val="00CE39B0"/>
    <w:rsid w:val="00CF1FAB"/>
    <w:rsid w:val="00CF7560"/>
    <w:rsid w:val="00D044A8"/>
    <w:rsid w:val="00D160B7"/>
    <w:rsid w:val="00D36D36"/>
    <w:rsid w:val="00D42EE9"/>
    <w:rsid w:val="00D43F6B"/>
    <w:rsid w:val="00D70AE4"/>
    <w:rsid w:val="00DF12B6"/>
    <w:rsid w:val="00E47DC0"/>
    <w:rsid w:val="00E5590C"/>
    <w:rsid w:val="00E673CF"/>
    <w:rsid w:val="00E67AD3"/>
    <w:rsid w:val="00E96695"/>
    <w:rsid w:val="00EA5D17"/>
    <w:rsid w:val="00EB5E31"/>
    <w:rsid w:val="00F452D7"/>
    <w:rsid w:val="00F61D9A"/>
    <w:rsid w:val="00F6644B"/>
    <w:rsid w:val="00F94FAD"/>
    <w:rsid w:val="00FB0B38"/>
    <w:rsid w:val="00FE4E2C"/>
    <w:rsid w:val="00FF4D24"/>
    <w:rsid w:val="277E93F3"/>
    <w:rsid w:val="358CBBAD"/>
    <w:rsid w:val="4125D3AF"/>
    <w:rsid w:val="46E11DE4"/>
    <w:rsid w:val="719BAC38"/>
    <w:rsid w:val="75260267"/>
    <w:rsid w:val="7A2C0C2E"/>
    <w:rsid w:val="7E67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C3C5F"/>
  <w15:chartTrackingRefBased/>
  <w15:docId w15:val="{EAEA6E39-68B3-4145-9155-EEB038F0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3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743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74323"/>
    <w:pPr>
      <w:spacing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4323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7743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D43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4125D3AF"/>
    <w:rPr>
      <w:rFonts w:asciiTheme="minorHAnsi" w:eastAsiaTheme="minorEastAsia" w:hAnsiTheme="minorHAnsi" w:cstheme="minorBidi"/>
    </w:rPr>
  </w:style>
  <w:style w:type="character" w:customStyle="1" w:styleId="TitleChar">
    <w:name w:val="Title Char"/>
    <w:link w:val="Title"/>
    <w:uiPriority w:val="10"/>
    <w:rsid w:val="4125D3AF"/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E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E2C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31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31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31A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1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1A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25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251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251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F756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5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6735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7F519B"/>
  </w:style>
  <w:style w:type="character" w:customStyle="1" w:styleId="eop">
    <w:name w:val="eop"/>
    <w:basedOn w:val="DefaultParagraphFont"/>
    <w:rsid w:val="007F5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egistar.council.nyc.gov/LegislationDetail.aspx?ID=8239231&amp;GUID=5C450184-BED1-41D0-AD4F-6A511EFD2D9A&amp;Options=&amp;Search=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2174432F8074D85A004369690BB16" ma:contentTypeVersion="6" ma:contentTypeDescription="Create a new document." ma:contentTypeScope="" ma:versionID="aea60b9b7cb51c2304c7afbb5610e715">
  <xsd:schema xmlns:xsd="http://www.w3.org/2001/XMLSchema" xmlns:xs="http://www.w3.org/2001/XMLSchema" xmlns:p="http://schemas.microsoft.com/office/2006/metadata/properties" xmlns:ns2="75bc2333-45e3-48c7-875e-9ddda7023355" xmlns:ns3="2bb8f338-5475-42fd-9527-641f3b16c6e2" targetNamespace="http://schemas.microsoft.com/office/2006/metadata/properties" ma:root="true" ma:fieldsID="85f79a42e24a1b9bfc7da63afccde347" ns2:_="" ns3:_="">
    <xsd:import namespace="75bc2333-45e3-48c7-875e-9ddda7023355"/>
    <xsd:import namespace="2bb8f338-5475-42fd-9527-641f3b16c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c2333-45e3-48c7-875e-9ddda7023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8f338-5475-42fd-9527-641f3b16c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60B2F5-65CB-4E38-95A0-A0A75E48B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8C4E8A-ACDD-4F6F-8DE7-808AF0A4A4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537DA1-1D19-4E00-8E66-756D54A34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c2333-45e3-48c7-875e-9ddda7023355"/>
    <ds:schemaRef ds:uri="2bb8f338-5475-42fd-9527-641f3b16c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Sherman</dc:creator>
  <cp:keywords/>
  <dc:description/>
  <cp:lastModifiedBy>Delancey, Thaddea</cp:lastModifiedBy>
  <cp:revision>2</cp:revision>
  <dcterms:created xsi:type="dcterms:W3CDTF">2026-10-01T14:47:00Z</dcterms:created>
  <dcterms:modified xsi:type="dcterms:W3CDTF">2026-10-01T14:47:00Z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0x0101004012174432F8074D85A004369690BB16</vt:lpwstr>
  </property>
</Properties>
</file>